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57E2D" w14:textId="7E8B2232" w:rsidR="00F66AE0" w:rsidRPr="009B57D4" w:rsidRDefault="008B13C5" w:rsidP="00F66AE0">
      <w:pPr>
        <w:spacing w:after="0"/>
        <w:jc w:val="center"/>
        <w:rPr>
          <w:rFonts w:ascii="Times New Roman" w:hAnsi="Times New Roman" w:cs="Times New Roman"/>
          <w:sz w:val="24"/>
          <w:szCs w:val="24"/>
        </w:rPr>
      </w:pPr>
      <w:r w:rsidRPr="009B57D4">
        <w:rPr>
          <w:rFonts w:ascii="Times New Roman" w:hAnsi="Times New Roman" w:cs="Times New Roman"/>
          <w:sz w:val="24"/>
          <w:szCs w:val="24"/>
        </w:rPr>
        <w:t>Sandy Spring Civic Association</w:t>
      </w:r>
    </w:p>
    <w:p w14:paraId="3AABD6F2" w14:textId="03F34733" w:rsidR="00F66AE0" w:rsidRPr="009B57D4" w:rsidRDefault="00F66AE0" w:rsidP="00F66AE0">
      <w:pPr>
        <w:spacing w:after="0"/>
        <w:jc w:val="center"/>
        <w:rPr>
          <w:rFonts w:ascii="Times New Roman" w:hAnsi="Times New Roman" w:cs="Times New Roman"/>
          <w:sz w:val="24"/>
          <w:szCs w:val="24"/>
        </w:rPr>
      </w:pPr>
      <w:r w:rsidRPr="009B57D4">
        <w:rPr>
          <w:rFonts w:ascii="Times New Roman" w:hAnsi="Times New Roman" w:cs="Times New Roman"/>
          <w:sz w:val="24"/>
          <w:szCs w:val="24"/>
        </w:rPr>
        <w:t>Ross Body Community Center, Sandy Spring, MD 20860</w:t>
      </w:r>
    </w:p>
    <w:p w14:paraId="70E0E5A5" w14:textId="5858EA98" w:rsidR="00644FE3" w:rsidRDefault="00644FE3" w:rsidP="00F66AE0">
      <w:pPr>
        <w:spacing w:after="0"/>
        <w:jc w:val="center"/>
        <w:rPr>
          <w:rFonts w:ascii="Times New Roman" w:hAnsi="Times New Roman" w:cs="Times New Roman"/>
          <w:sz w:val="20"/>
          <w:szCs w:val="20"/>
        </w:rPr>
      </w:pPr>
      <w:r w:rsidRPr="00644FE3">
        <w:rPr>
          <w:rFonts w:ascii="Times New Roman" w:hAnsi="Times New Roman" w:cs="Times New Roman"/>
          <w:sz w:val="20"/>
          <w:szCs w:val="20"/>
        </w:rPr>
        <w:t xml:space="preserve">(Meeting Virtually </w:t>
      </w:r>
      <w:r w:rsidR="00A20789">
        <w:rPr>
          <w:rFonts w:ascii="Times New Roman" w:hAnsi="Times New Roman" w:cs="Times New Roman"/>
          <w:sz w:val="20"/>
          <w:szCs w:val="20"/>
        </w:rPr>
        <w:t>by Zoom d</w:t>
      </w:r>
      <w:r w:rsidRPr="00644FE3">
        <w:rPr>
          <w:rFonts w:ascii="Times New Roman" w:hAnsi="Times New Roman" w:cs="Times New Roman"/>
          <w:sz w:val="20"/>
          <w:szCs w:val="20"/>
        </w:rPr>
        <w:t xml:space="preserve">uring Covid-19 </w:t>
      </w:r>
      <w:r w:rsidR="008732B9" w:rsidRPr="00644FE3">
        <w:rPr>
          <w:rFonts w:ascii="Times New Roman" w:hAnsi="Times New Roman" w:cs="Times New Roman"/>
          <w:sz w:val="20"/>
          <w:szCs w:val="20"/>
        </w:rPr>
        <w:t>Pandemic)</w:t>
      </w:r>
    </w:p>
    <w:p w14:paraId="662CA8AD" w14:textId="77777777" w:rsidR="00676D41" w:rsidRPr="00644FE3" w:rsidRDefault="00676D41" w:rsidP="00F66AE0">
      <w:pPr>
        <w:spacing w:after="0"/>
        <w:jc w:val="center"/>
        <w:rPr>
          <w:rFonts w:ascii="Times New Roman" w:hAnsi="Times New Roman" w:cs="Times New Roman"/>
          <w:sz w:val="20"/>
          <w:szCs w:val="20"/>
        </w:rPr>
      </w:pPr>
    </w:p>
    <w:p w14:paraId="479EF52D" w14:textId="17CF2599" w:rsidR="00E91B62" w:rsidRDefault="008F4220" w:rsidP="002C412A">
      <w:pPr>
        <w:jc w:val="center"/>
        <w:rPr>
          <w:rFonts w:ascii="Times New Roman" w:hAnsi="Times New Roman" w:cs="Times New Roman"/>
          <w:sz w:val="24"/>
          <w:szCs w:val="24"/>
        </w:rPr>
      </w:pPr>
      <w:r>
        <w:rPr>
          <w:rFonts w:ascii="Times New Roman" w:hAnsi="Times New Roman" w:cs="Times New Roman"/>
          <w:sz w:val="24"/>
          <w:szCs w:val="24"/>
        </w:rPr>
        <w:t>February 13</w:t>
      </w:r>
      <w:r w:rsidR="00DB630C">
        <w:rPr>
          <w:rFonts w:ascii="Times New Roman" w:hAnsi="Times New Roman" w:cs="Times New Roman"/>
          <w:sz w:val="24"/>
          <w:szCs w:val="24"/>
        </w:rPr>
        <w:t>, 202</w:t>
      </w:r>
      <w:r w:rsidR="00826212">
        <w:rPr>
          <w:rFonts w:ascii="Times New Roman" w:hAnsi="Times New Roman" w:cs="Times New Roman"/>
          <w:sz w:val="24"/>
          <w:szCs w:val="24"/>
        </w:rPr>
        <w:t>3</w:t>
      </w:r>
      <w:r w:rsidR="0076542F">
        <w:rPr>
          <w:rFonts w:ascii="Times New Roman" w:hAnsi="Times New Roman" w:cs="Times New Roman"/>
          <w:sz w:val="24"/>
          <w:szCs w:val="24"/>
        </w:rPr>
        <w:t xml:space="preserve"> (</w:t>
      </w:r>
      <w:r w:rsidR="00346A1A">
        <w:rPr>
          <w:rFonts w:ascii="Times New Roman" w:hAnsi="Times New Roman" w:cs="Times New Roman"/>
          <w:sz w:val="24"/>
          <w:szCs w:val="24"/>
        </w:rPr>
        <w:t xml:space="preserve">Zoom </w:t>
      </w:r>
      <w:r w:rsidR="00B65DD4">
        <w:rPr>
          <w:rFonts w:ascii="Times New Roman" w:hAnsi="Times New Roman" w:cs="Times New Roman"/>
          <w:sz w:val="24"/>
          <w:szCs w:val="24"/>
        </w:rPr>
        <w:t xml:space="preserve">meeting </w:t>
      </w:r>
      <w:r w:rsidR="0076542F">
        <w:rPr>
          <w:rFonts w:ascii="Times New Roman" w:hAnsi="Times New Roman" w:cs="Times New Roman"/>
          <w:sz w:val="24"/>
          <w:szCs w:val="24"/>
        </w:rPr>
        <w:t xml:space="preserve">for </w:t>
      </w:r>
      <w:r w:rsidR="00B51211">
        <w:rPr>
          <w:rFonts w:ascii="Times New Roman" w:hAnsi="Times New Roman" w:cs="Times New Roman"/>
          <w:sz w:val="24"/>
          <w:szCs w:val="24"/>
        </w:rPr>
        <w:t>3</w:t>
      </w:r>
      <w:r>
        <w:rPr>
          <w:rFonts w:ascii="Times New Roman" w:hAnsi="Times New Roman" w:cs="Times New Roman"/>
          <w:sz w:val="24"/>
          <w:szCs w:val="24"/>
        </w:rPr>
        <w:t>1st</w:t>
      </w:r>
      <w:r w:rsidR="0076542F">
        <w:rPr>
          <w:rFonts w:ascii="Times New Roman" w:hAnsi="Times New Roman" w:cs="Times New Roman"/>
          <w:sz w:val="24"/>
          <w:szCs w:val="24"/>
        </w:rPr>
        <w:t xml:space="preserve"> m</w:t>
      </w:r>
      <w:r w:rsidR="00B67B8D">
        <w:rPr>
          <w:rFonts w:ascii="Times New Roman" w:hAnsi="Times New Roman" w:cs="Times New Roman"/>
          <w:sz w:val="24"/>
          <w:szCs w:val="24"/>
        </w:rPr>
        <w:t>eeting</w:t>
      </w:r>
      <w:r w:rsidR="0076542F">
        <w:rPr>
          <w:rFonts w:ascii="Times New Roman" w:hAnsi="Times New Roman" w:cs="Times New Roman"/>
          <w:sz w:val="24"/>
          <w:szCs w:val="24"/>
        </w:rPr>
        <w:t xml:space="preserve"> in a row)</w:t>
      </w:r>
    </w:p>
    <w:p w14:paraId="27463163" w14:textId="77777777" w:rsidR="00BA44A3" w:rsidRDefault="00E91B62" w:rsidP="00F66AE0">
      <w:pPr>
        <w:rPr>
          <w:rFonts w:ascii="Times New Roman" w:hAnsi="Times New Roman" w:cs="Times New Roman"/>
          <w:sz w:val="24"/>
          <w:szCs w:val="24"/>
        </w:rPr>
      </w:pPr>
      <w:r w:rsidRPr="00033FA5">
        <w:rPr>
          <w:rFonts w:ascii="Times New Roman" w:hAnsi="Times New Roman" w:cs="Times New Roman"/>
          <w:b/>
          <w:bCs/>
          <w:sz w:val="24"/>
          <w:szCs w:val="24"/>
        </w:rPr>
        <w:t>Attendance</w:t>
      </w:r>
      <w:r w:rsidRPr="002427FB">
        <w:rPr>
          <w:rFonts w:ascii="Times New Roman" w:hAnsi="Times New Roman" w:cs="Times New Roman"/>
          <w:sz w:val="24"/>
          <w:szCs w:val="24"/>
        </w:rPr>
        <w:t xml:space="preserve">: </w:t>
      </w:r>
    </w:p>
    <w:p w14:paraId="47ED3410" w14:textId="5ED81634" w:rsidR="004274C5" w:rsidRDefault="00E91B62" w:rsidP="00676D41">
      <w:pPr>
        <w:spacing w:after="0"/>
        <w:rPr>
          <w:rFonts w:ascii="Times New Roman" w:hAnsi="Times New Roman" w:cs="Times New Roman"/>
          <w:sz w:val="24"/>
          <w:szCs w:val="24"/>
        </w:rPr>
      </w:pPr>
      <w:r w:rsidRPr="002427FB">
        <w:rPr>
          <w:rFonts w:ascii="Times New Roman" w:hAnsi="Times New Roman" w:cs="Times New Roman"/>
          <w:sz w:val="24"/>
          <w:szCs w:val="24"/>
        </w:rPr>
        <w:t xml:space="preserve">Board Members – </w:t>
      </w:r>
      <w:r w:rsidR="004274C5">
        <w:rPr>
          <w:rFonts w:ascii="Times New Roman" w:hAnsi="Times New Roman" w:cs="Times New Roman"/>
          <w:sz w:val="24"/>
          <w:szCs w:val="24"/>
        </w:rPr>
        <w:t>Dr. Daryl Thorne,</w:t>
      </w:r>
      <w:r w:rsidRPr="002427FB">
        <w:rPr>
          <w:rFonts w:ascii="Times New Roman" w:hAnsi="Times New Roman" w:cs="Times New Roman"/>
          <w:sz w:val="24"/>
          <w:szCs w:val="24"/>
        </w:rPr>
        <w:t xml:space="preserve"> President; Basile</w:t>
      </w:r>
      <w:r w:rsidR="005669D3" w:rsidRPr="002427FB">
        <w:rPr>
          <w:rFonts w:ascii="Times New Roman" w:hAnsi="Times New Roman" w:cs="Times New Roman"/>
          <w:sz w:val="24"/>
          <w:szCs w:val="24"/>
        </w:rPr>
        <w:t xml:space="preserve"> “Whit”</w:t>
      </w:r>
      <w:r w:rsidRPr="002427FB">
        <w:rPr>
          <w:rFonts w:ascii="Times New Roman" w:hAnsi="Times New Roman" w:cs="Times New Roman"/>
          <w:sz w:val="24"/>
          <w:szCs w:val="24"/>
        </w:rPr>
        <w:t xml:space="preserve"> Whitaker, Vice President; Christine </w:t>
      </w:r>
      <w:r w:rsidR="00DD7CC4">
        <w:rPr>
          <w:rFonts w:ascii="Times New Roman" w:hAnsi="Times New Roman" w:cs="Times New Roman"/>
          <w:sz w:val="24"/>
          <w:szCs w:val="24"/>
        </w:rPr>
        <w:t xml:space="preserve">Hill </w:t>
      </w:r>
      <w:r w:rsidR="004B0658" w:rsidRPr="002427FB">
        <w:rPr>
          <w:rFonts w:ascii="Times New Roman" w:hAnsi="Times New Roman" w:cs="Times New Roman"/>
          <w:sz w:val="24"/>
          <w:szCs w:val="24"/>
        </w:rPr>
        <w:t>Wilson</w:t>
      </w:r>
      <w:r w:rsidRPr="002427FB">
        <w:rPr>
          <w:rFonts w:ascii="Times New Roman" w:hAnsi="Times New Roman" w:cs="Times New Roman"/>
          <w:sz w:val="24"/>
          <w:szCs w:val="24"/>
        </w:rPr>
        <w:t>, Treasurer; Douglas Farq</w:t>
      </w:r>
      <w:r w:rsidR="004F5D23" w:rsidRPr="002427FB">
        <w:rPr>
          <w:rFonts w:ascii="Times New Roman" w:hAnsi="Times New Roman" w:cs="Times New Roman"/>
          <w:sz w:val="24"/>
          <w:szCs w:val="24"/>
        </w:rPr>
        <w:t>u</w:t>
      </w:r>
      <w:r w:rsidRPr="002427FB">
        <w:rPr>
          <w:rFonts w:ascii="Times New Roman" w:hAnsi="Times New Roman" w:cs="Times New Roman"/>
          <w:sz w:val="24"/>
          <w:szCs w:val="24"/>
        </w:rPr>
        <w:t xml:space="preserve">har, </w:t>
      </w:r>
      <w:r w:rsidR="004274C5">
        <w:rPr>
          <w:rFonts w:ascii="Times New Roman" w:hAnsi="Times New Roman" w:cs="Times New Roman"/>
          <w:sz w:val="24"/>
          <w:szCs w:val="24"/>
        </w:rPr>
        <w:t xml:space="preserve">Recording and </w:t>
      </w:r>
      <w:r w:rsidRPr="002427FB">
        <w:rPr>
          <w:rFonts w:ascii="Times New Roman" w:hAnsi="Times New Roman" w:cs="Times New Roman"/>
          <w:sz w:val="24"/>
          <w:szCs w:val="24"/>
        </w:rPr>
        <w:t>Correspond</w:t>
      </w:r>
      <w:r w:rsidR="004274C5">
        <w:rPr>
          <w:rFonts w:ascii="Times New Roman" w:hAnsi="Times New Roman" w:cs="Times New Roman"/>
          <w:sz w:val="24"/>
          <w:szCs w:val="24"/>
        </w:rPr>
        <w:t>ence</w:t>
      </w:r>
      <w:r w:rsidRPr="002427FB">
        <w:rPr>
          <w:rFonts w:ascii="Times New Roman" w:hAnsi="Times New Roman" w:cs="Times New Roman"/>
          <w:sz w:val="24"/>
          <w:szCs w:val="24"/>
        </w:rPr>
        <w:t xml:space="preserve"> Secretary</w:t>
      </w:r>
    </w:p>
    <w:p w14:paraId="6C02E162" w14:textId="162A8F32" w:rsidR="00911177" w:rsidRDefault="007340B8" w:rsidP="008536F0">
      <w:pPr>
        <w:spacing w:after="0"/>
        <w:rPr>
          <w:rFonts w:ascii="Times New Roman" w:hAnsi="Times New Roman" w:cs="Times New Roman"/>
          <w:sz w:val="24"/>
          <w:szCs w:val="24"/>
        </w:rPr>
      </w:pPr>
      <w:r>
        <w:rPr>
          <w:rFonts w:ascii="Times New Roman" w:hAnsi="Times New Roman" w:cs="Times New Roman"/>
          <w:sz w:val="24"/>
          <w:szCs w:val="24"/>
        </w:rPr>
        <w:t>Other SSCA members</w:t>
      </w:r>
      <w:r w:rsidR="007F36FA" w:rsidRPr="002427FB">
        <w:rPr>
          <w:rFonts w:ascii="Times New Roman" w:hAnsi="Times New Roman" w:cs="Times New Roman"/>
          <w:sz w:val="24"/>
          <w:szCs w:val="24"/>
        </w:rPr>
        <w:t xml:space="preserve"> </w:t>
      </w:r>
      <w:r w:rsidR="009F191D" w:rsidRPr="002427FB">
        <w:rPr>
          <w:rFonts w:ascii="Times New Roman" w:hAnsi="Times New Roman" w:cs="Times New Roman"/>
          <w:sz w:val="24"/>
          <w:szCs w:val="24"/>
        </w:rPr>
        <w:t xml:space="preserve">– </w:t>
      </w:r>
      <w:r w:rsidR="0013181B">
        <w:rPr>
          <w:rFonts w:ascii="Times New Roman" w:hAnsi="Times New Roman" w:cs="Times New Roman"/>
          <w:sz w:val="24"/>
          <w:szCs w:val="24"/>
        </w:rPr>
        <w:t>a</w:t>
      </w:r>
      <w:r w:rsidR="002427FB" w:rsidRPr="002427FB">
        <w:rPr>
          <w:rFonts w:ascii="Times New Roman" w:hAnsi="Times New Roman" w:cs="Times New Roman"/>
          <w:sz w:val="24"/>
          <w:szCs w:val="24"/>
        </w:rPr>
        <w:t xml:space="preserve">pproximately </w:t>
      </w:r>
      <w:r w:rsidR="008F4220">
        <w:rPr>
          <w:rFonts w:ascii="Times New Roman" w:hAnsi="Times New Roman" w:cs="Times New Roman"/>
          <w:sz w:val="24"/>
          <w:szCs w:val="24"/>
        </w:rPr>
        <w:t>12</w:t>
      </w:r>
    </w:p>
    <w:p w14:paraId="1CCDB3E1" w14:textId="526442CC" w:rsidR="00346A1A" w:rsidRDefault="00346A1A" w:rsidP="008536F0">
      <w:pPr>
        <w:spacing w:after="0"/>
        <w:rPr>
          <w:rFonts w:ascii="Times New Roman" w:hAnsi="Times New Roman" w:cs="Times New Roman"/>
          <w:sz w:val="24"/>
          <w:szCs w:val="24"/>
        </w:rPr>
      </w:pPr>
      <w:r>
        <w:rPr>
          <w:rFonts w:ascii="Times New Roman" w:hAnsi="Times New Roman" w:cs="Times New Roman"/>
          <w:sz w:val="24"/>
          <w:szCs w:val="24"/>
        </w:rPr>
        <w:t>Guest</w:t>
      </w:r>
      <w:r w:rsidR="008F4220">
        <w:rPr>
          <w:rFonts w:ascii="Times New Roman" w:hAnsi="Times New Roman" w:cs="Times New Roman"/>
          <w:sz w:val="24"/>
          <w:szCs w:val="24"/>
        </w:rPr>
        <w:t>s</w:t>
      </w:r>
      <w:r>
        <w:rPr>
          <w:rFonts w:ascii="Times New Roman" w:hAnsi="Times New Roman" w:cs="Times New Roman"/>
          <w:sz w:val="24"/>
          <w:szCs w:val="24"/>
        </w:rPr>
        <w:t xml:space="preserve">: </w:t>
      </w:r>
      <w:r w:rsidR="008F4220">
        <w:rPr>
          <w:rFonts w:ascii="Times New Roman" w:hAnsi="Times New Roman" w:cs="Times New Roman"/>
          <w:sz w:val="24"/>
          <w:szCs w:val="24"/>
        </w:rPr>
        <w:t xml:space="preserve">Councilmember Dawn Luedtke; her Chief of Staff Aaron Kraut; </w:t>
      </w:r>
      <w:r>
        <w:rPr>
          <w:rFonts w:ascii="Times New Roman" w:hAnsi="Times New Roman" w:cs="Times New Roman"/>
          <w:sz w:val="24"/>
          <w:szCs w:val="24"/>
        </w:rPr>
        <w:t>Judy Hruz, Greater Olney News</w:t>
      </w:r>
      <w:r w:rsidR="008F4220">
        <w:rPr>
          <w:rFonts w:ascii="Times New Roman" w:hAnsi="Times New Roman" w:cs="Times New Roman"/>
          <w:sz w:val="24"/>
          <w:szCs w:val="24"/>
        </w:rPr>
        <w:t xml:space="preserve"> </w:t>
      </w:r>
    </w:p>
    <w:p w14:paraId="6148AE4B" w14:textId="6227EBF8" w:rsidR="009137DE" w:rsidRDefault="009137DE" w:rsidP="00911177">
      <w:pPr>
        <w:spacing w:after="0"/>
        <w:rPr>
          <w:rFonts w:ascii="Times New Roman" w:hAnsi="Times New Roman" w:cs="Times New Roman"/>
          <w:sz w:val="24"/>
          <w:szCs w:val="24"/>
        </w:rPr>
      </w:pPr>
      <w:r w:rsidRPr="002427FB">
        <w:rPr>
          <w:rFonts w:ascii="Times New Roman" w:hAnsi="Times New Roman" w:cs="Times New Roman"/>
          <w:sz w:val="24"/>
          <w:szCs w:val="24"/>
        </w:rPr>
        <w:t xml:space="preserve">Attendance Total (approximate): </w:t>
      </w:r>
      <w:r w:rsidR="00346A1A">
        <w:rPr>
          <w:rFonts w:ascii="Times New Roman" w:hAnsi="Times New Roman" w:cs="Times New Roman"/>
          <w:sz w:val="24"/>
          <w:szCs w:val="24"/>
        </w:rPr>
        <w:t>1</w:t>
      </w:r>
      <w:r w:rsidR="008F4220">
        <w:rPr>
          <w:rFonts w:ascii="Times New Roman" w:hAnsi="Times New Roman" w:cs="Times New Roman"/>
          <w:sz w:val="24"/>
          <w:szCs w:val="24"/>
        </w:rPr>
        <w:t>9</w:t>
      </w:r>
    </w:p>
    <w:p w14:paraId="36F718A3" w14:textId="77777777" w:rsidR="00911177" w:rsidRPr="002427FB" w:rsidRDefault="00911177" w:rsidP="00911177">
      <w:pPr>
        <w:spacing w:after="0"/>
        <w:rPr>
          <w:rFonts w:ascii="Times New Roman" w:hAnsi="Times New Roman" w:cs="Times New Roman"/>
          <w:sz w:val="24"/>
          <w:szCs w:val="24"/>
        </w:rPr>
      </w:pPr>
    </w:p>
    <w:p w14:paraId="00E392D4" w14:textId="6F186EA2" w:rsidR="005C3405" w:rsidRDefault="005C3405" w:rsidP="00911177">
      <w:pPr>
        <w:spacing w:after="0"/>
        <w:rPr>
          <w:rFonts w:ascii="Times New Roman" w:hAnsi="Times New Roman" w:cs="Times New Roman"/>
          <w:sz w:val="24"/>
          <w:szCs w:val="24"/>
        </w:rPr>
      </w:pPr>
      <w:r w:rsidRPr="002427FB">
        <w:rPr>
          <w:rFonts w:ascii="Times New Roman" w:hAnsi="Times New Roman" w:cs="Times New Roman"/>
          <w:b/>
          <w:bCs/>
          <w:sz w:val="24"/>
          <w:szCs w:val="24"/>
        </w:rPr>
        <w:t>Meeting called to order</w:t>
      </w:r>
      <w:r w:rsidRPr="002427FB">
        <w:rPr>
          <w:rFonts w:ascii="Times New Roman" w:hAnsi="Times New Roman" w:cs="Times New Roman"/>
          <w:sz w:val="24"/>
          <w:szCs w:val="24"/>
        </w:rPr>
        <w:t>: 6:3</w:t>
      </w:r>
      <w:r w:rsidR="00B51211">
        <w:rPr>
          <w:rFonts w:ascii="Times New Roman" w:hAnsi="Times New Roman" w:cs="Times New Roman"/>
          <w:sz w:val="24"/>
          <w:szCs w:val="24"/>
        </w:rPr>
        <w:t>2</w:t>
      </w:r>
      <w:r w:rsidRPr="002427FB">
        <w:rPr>
          <w:rFonts w:ascii="Times New Roman" w:hAnsi="Times New Roman" w:cs="Times New Roman"/>
          <w:sz w:val="24"/>
          <w:szCs w:val="24"/>
        </w:rPr>
        <w:t xml:space="preserve"> p.m. by </w:t>
      </w:r>
      <w:r w:rsidR="00F15B59">
        <w:rPr>
          <w:rFonts w:ascii="Times New Roman" w:hAnsi="Times New Roman" w:cs="Times New Roman"/>
          <w:sz w:val="24"/>
          <w:szCs w:val="24"/>
        </w:rPr>
        <w:t>Daryl</w:t>
      </w:r>
      <w:r w:rsidR="00826212">
        <w:rPr>
          <w:rFonts w:ascii="Times New Roman" w:hAnsi="Times New Roman" w:cs="Times New Roman"/>
          <w:sz w:val="24"/>
          <w:szCs w:val="24"/>
        </w:rPr>
        <w:t>.</w:t>
      </w:r>
      <w:r w:rsidR="00A03B40" w:rsidRPr="002427FB">
        <w:rPr>
          <w:rFonts w:ascii="Times New Roman" w:hAnsi="Times New Roman" w:cs="Times New Roman"/>
          <w:sz w:val="24"/>
          <w:szCs w:val="24"/>
        </w:rPr>
        <w:t xml:space="preserve"> </w:t>
      </w:r>
    </w:p>
    <w:p w14:paraId="4973FE66" w14:textId="77777777" w:rsidR="008B31F4" w:rsidRPr="002427FB" w:rsidRDefault="008B31F4" w:rsidP="00911177">
      <w:pPr>
        <w:spacing w:after="0"/>
        <w:rPr>
          <w:rFonts w:ascii="Times New Roman" w:hAnsi="Times New Roman" w:cs="Times New Roman"/>
          <w:sz w:val="24"/>
          <w:szCs w:val="24"/>
        </w:rPr>
      </w:pPr>
    </w:p>
    <w:p w14:paraId="09154434" w14:textId="0A212B15" w:rsidR="00F15B59" w:rsidRDefault="00F15B59" w:rsidP="006926B7">
      <w:pPr>
        <w:jc w:val="both"/>
        <w:rPr>
          <w:rFonts w:ascii="Times New Roman" w:hAnsi="Times New Roman" w:cs="Times New Roman"/>
          <w:bCs/>
          <w:sz w:val="24"/>
          <w:szCs w:val="24"/>
        </w:rPr>
      </w:pPr>
      <w:r>
        <w:rPr>
          <w:rFonts w:ascii="Times New Roman" w:hAnsi="Times New Roman" w:cs="Times New Roman"/>
          <w:bCs/>
          <w:sz w:val="24"/>
          <w:szCs w:val="24"/>
        </w:rPr>
        <w:t xml:space="preserve">The meeting began with a presentation by Dawn Luedtke, Councilmember for our newly formed Councilmanic District, District 7.  Dawn noted that she lives in Ashton.  She said that District 7 is the second largest Councilmanic District in the County, and that four of the seven Montgomery County Police districts are located, at least partially, in her district.  She discussed her Council committee assignments, and her legislative agenda. </w:t>
      </w:r>
      <w:r w:rsidR="00C252FF">
        <w:rPr>
          <w:rFonts w:ascii="Times New Roman" w:hAnsi="Times New Roman" w:cs="Times New Roman"/>
          <w:bCs/>
          <w:sz w:val="24"/>
          <w:szCs w:val="24"/>
        </w:rPr>
        <w:t xml:space="preserve"> </w:t>
      </w:r>
      <w:r>
        <w:rPr>
          <w:rFonts w:ascii="Times New Roman" w:hAnsi="Times New Roman" w:cs="Times New Roman"/>
          <w:bCs/>
          <w:sz w:val="24"/>
          <w:szCs w:val="24"/>
        </w:rPr>
        <w:t xml:space="preserve">Of particular relevance to positions taken by the SSCA, she noted that she is working on securing funding for the bikeway along the north side of Route 108, on ensuring that the Ashton Village Center Implementation Advisory Committee has a meaningful role in development there, and on supporting use of speed cameras where the speed limit is as high as 45 mph (currently, speed cameras are restricted to roads where the speed limit is 35 mph or less).  </w:t>
      </w:r>
    </w:p>
    <w:p w14:paraId="5552FA63" w14:textId="4D65916A" w:rsidR="00F15B59" w:rsidRDefault="00F15B59" w:rsidP="006926B7">
      <w:pPr>
        <w:jc w:val="both"/>
        <w:rPr>
          <w:rFonts w:ascii="Times New Roman" w:hAnsi="Times New Roman" w:cs="Times New Roman"/>
          <w:bCs/>
          <w:sz w:val="24"/>
          <w:szCs w:val="24"/>
        </w:rPr>
      </w:pPr>
      <w:r>
        <w:rPr>
          <w:rFonts w:ascii="Times New Roman" w:hAnsi="Times New Roman" w:cs="Times New Roman"/>
          <w:bCs/>
          <w:sz w:val="24"/>
          <w:szCs w:val="24"/>
        </w:rPr>
        <w:t xml:space="preserve">In response to questions, she said that she does support the use of speed cameras as meaningful measures to modifying driver behavior, and she is interested in other “traffic calming measures.”  She said that she is a cosponsor of a bill introduced by fellow Councilmember Will Jawando that would permit sharing of housing, renting out properties for up to 12 hours a day for use as offices, gyms, or pools, stating that this activity is happening anyway, and the County should move to regulate it. </w:t>
      </w:r>
      <w:r w:rsidR="00C252FF">
        <w:rPr>
          <w:rFonts w:ascii="Times New Roman" w:hAnsi="Times New Roman" w:cs="Times New Roman"/>
          <w:bCs/>
          <w:sz w:val="24"/>
          <w:szCs w:val="24"/>
        </w:rPr>
        <w:t xml:space="preserve"> </w:t>
      </w:r>
      <w:r>
        <w:rPr>
          <w:rFonts w:ascii="Times New Roman" w:hAnsi="Times New Roman" w:cs="Times New Roman"/>
          <w:bCs/>
          <w:sz w:val="24"/>
          <w:szCs w:val="24"/>
        </w:rPr>
        <w:t>She acknowledged, though, that it is important that any uses are consistent with Homeowner Association requirements.</w:t>
      </w:r>
    </w:p>
    <w:p w14:paraId="032DAFF4" w14:textId="3FEC3113" w:rsidR="00F15B59" w:rsidRDefault="00F15B59" w:rsidP="006926B7">
      <w:pPr>
        <w:jc w:val="both"/>
        <w:rPr>
          <w:rFonts w:ascii="Times New Roman" w:hAnsi="Times New Roman" w:cs="Times New Roman"/>
          <w:bCs/>
          <w:sz w:val="24"/>
          <w:szCs w:val="24"/>
        </w:rPr>
      </w:pPr>
      <w:r>
        <w:rPr>
          <w:rFonts w:ascii="Times New Roman" w:hAnsi="Times New Roman" w:cs="Times New Roman"/>
          <w:bCs/>
          <w:sz w:val="24"/>
          <w:szCs w:val="24"/>
        </w:rPr>
        <w:t xml:space="preserve">In response to other questions, she said that funds from the federal Inflation Reduction Act are not yet available at the state level, but might be tapped for resurfacing of Dr. Bird and Brooke Roads.  As to “rank choice” </w:t>
      </w:r>
      <w:r w:rsidR="00C252FF">
        <w:rPr>
          <w:rFonts w:ascii="Times New Roman" w:hAnsi="Times New Roman" w:cs="Times New Roman"/>
          <w:bCs/>
          <w:sz w:val="24"/>
          <w:szCs w:val="24"/>
        </w:rPr>
        <w:t xml:space="preserve">voting </w:t>
      </w:r>
      <w:r>
        <w:rPr>
          <w:rFonts w:ascii="Times New Roman" w:hAnsi="Times New Roman" w:cs="Times New Roman"/>
          <w:bCs/>
          <w:sz w:val="24"/>
          <w:szCs w:val="24"/>
        </w:rPr>
        <w:t xml:space="preserve">(currently being tried in Takoma Park primaries), she said that she is in favor of it if it is the “will of the people.”  Asked about the County Planning Board, she said that she is in favor of “more transparency and better legislative oversight.”  </w:t>
      </w:r>
    </w:p>
    <w:p w14:paraId="39437FEB" w14:textId="77777777" w:rsidR="00F15B59" w:rsidRDefault="00F15B59" w:rsidP="006926B7">
      <w:pPr>
        <w:jc w:val="both"/>
        <w:rPr>
          <w:rFonts w:ascii="Times New Roman" w:hAnsi="Times New Roman" w:cs="Times New Roman"/>
          <w:bCs/>
          <w:sz w:val="24"/>
          <w:szCs w:val="24"/>
        </w:rPr>
      </w:pPr>
      <w:r>
        <w:rPr>
          <w:rFonts w:ascii="Times New Roman" w:hAnsi="Times New Roman" w:cs="Times New Roman"/>
          <w:bCs/>
          <w:sz w:val="24"/>
          <w:szCs w:val="24"/>
        </w:rPr>
        <w:t xml:space="preserve">At 7:13 we moved on to other business.  </w:t>
      </w:r>
      <w:r w:rsidR="00B51211">
        <w:rPr>
          <w:rFonts w:ascii="Times New Roman" w:hAnsi="Times New Roman" w:cs="Times New Roman"/>
          <w:bCs/>
          <w:sz w:val="24"/>
          <w:szCs w:val="24"/>
        </w:rPr>
        <w:t xml:space="preserve">The </w:t>
      </w:r>
      <w:r>
        <w:rPr>
          <w:rFonts w:ascii="Times New Roman" w:hAnsi="Times New Roman" w:cs="Times New Roman"/>
          <w:bCs/>
          <w:sz w:val="24"/>
          <w:szCs w:val="24"/>
        </w:rPr>
        <w:t xml:space="preserve">January 2023 </w:t>
      </w:r>
      <w:r w:rsidR="00B51211">
        <w:rPr>
          <w:rFonts w:ascii="Times New Roman" w:hAnsi="Times New Roman" w:cs="Times New Roman"/>
          <w:bCs/>
          <w:sz w:val="24"/>
          <w:szCs w:val="24"/>
        </w:rPr>
        <w:t>meeting minutes, which had been circulated before the meeting, were approved</w:t>
      </w:r>
      <w:r w:rsidR="00282942">
        <w:rPr>
          <w:rFonts w:ascii="Times New Roman" w:hAnsi="Times New Roman" w:cs="Times New Roman"/>
          <w:bCs/>
          <w:sz w:val="24"/>
          <w:szCs w:val="24"/>
        </w:rPr>
        <w:t xml:space="preserve"> unanimously</w:t>
      </w:r>
      <w:r>
        <w:rPr>
          <w:rFonts w:ascii="Times New Roman" w:hAnsi="Times New Roman" w:cs="Times New Roman"/>
          <w:bCs/>
          <w:sz w:val="24"/>
          <w:szCs w:val="24"/>
        </w:rPr>
        <w:t>, with three corrections.</w:t>
      </w:r>
    </w:p>
    <w:p w14:paraId="23C3FDE0" w14:textId="427134F9" w:rsidR="00391033" w:rsidRDefault="00A23FBE" w:rsidP="006926B7">
      <w:pPr>
        <w:jc w:val="both"/>
        <w:rPr>
          <w:rFonts w:ascii="Times New Roman" w:hAnsi="Times New Roman" w:cs="Times New Roman"/>
          <w:bCs/>
          <w:sz w:val="24"/>
          <w:szCs w:val="24"/>
        </w:rPr>
      </w:pPr>
      <w:r>
        <w:rPr>
          <w:rFonts w:ascii="Times New Roman" w:hAnsi="Times New Roman" w:cs="Times New Roman"/>
          <w:bCs/>
          <w:sz w:val="24"/>
          <w:szCs w:val="24"/>
        </w:rPr>
        <w:t>The Treasurer’s Report (attached) was read and accepted.</w:t>
      </w:r>
      <w:r w:rsidR="008536F0">
        <w:rPr>
          <w:rFonts w:ascii="Times New Roman" w:hAnsi="Times New Roman" w:cs="Times New Roman"/>
          <w:bCs/>
          <w:sz w:val="24"/>
          <w:szCs w:val="24"/>
        </w:rPr>
        <w:t xml:space="preserve">  Christine mentioned that </w:t>
      </w:r>
      <w:r w:rsidR="00282942">
        <w:rPr>
          <w:rFonts w:ascii="Times New Roman" w:hAnsi="Times New Roman" w:cs="Times New Roman"/>
          <w:bCs/>
          <w:sz w:val="24"/>
          <w:szCs w:val="24"/>
        </w:rPr>
        <w:t xml:space="preserve">applications for this year’s scholarships </w:t>
      </w:r>
      <w:r w:rsidR="00F15B59">
        <w:rPr>
          <w:rFonts w:ascii="Times New Roman" w:hAnsi="Times New Roman" w:cs="Times New Roman"/>
          <w:bCs/>
          <w:sz w:val="24"/>
          <w:szCs w:val="24"/>
        </w:rPr>
        <w:t xml:space="preserve">were </w:t>
      </w:r>
      <w:r w:rsidR="00282942">
        <w:rPr>
          <w:rFonts w:ascii="Times New Roman" w:hAnsi="Times New Roman" w:cs="Times New Roman"/>
          <w:bCs/>
          <w:sz w:val="24"/>
          <w:szCs w:val="24"/>
        </w:rPr>
        <w:t>circulated to schools and churches</w:t>
      </w:r>
      <w:r w:rsidR="00F15B59">
        <w:rPr>
          <w:rFonts w:ascii="Times New Roman" w:hAnsi="Times New Roman" w:cs="Times New Roman"/>
          <w:bCs/>
          <w:sz w:val="24"/>
          <w:szCs w:val="24"/>
        </w:rPr>
        <w:t>, with an application deadline of April 15</w:t>
      </w:r>
      <w:r w:rsidR="00282942">
        <w:rPr>
          <w:rFonts w:ascii="Times New Roman" w:hAnsi="Times New Roman" w:cs="Times New Roman"/>
          <w:bCs/>
          <w:sz w:val="24"/>
          <w:szCs w:val="24"/>
        </w:rPr>
        <w:t>.</w:t>
      </w:r>
    </w:p>
    <w:p w14:paraId="58DC463A" w14:textId="174DED04" w:rsidR="00F15B59" w:rsidRDefault="00766846" w:rsidP="00D60A46">
      <w:pPr>
        <w:rPr>
          <w:rFonts w:ascii="Times New Roman" w:hAnsi="Times New Roman" w:cs="Times New Roman"/>
          <w:bCs/>
          <w:sz w:val="24"/>
          <w:szCs w:val="24"/>
        </w:rPr>
      </w:pPr>
      <w:r>
        <w:rPr>
          <w:rFonts w:ascii="Times New Roman" w:hAnsi="Times New Roman" w:cs="Times New Roman"/>
          <w:bCs/>
          <w:sz w:val="24"/>
          <w:szCs w:val="24"/>
        </w:rPr>
        <w:t>For t</w:t>
      </w:r>
      <w:r w:rsidR="00900C01">
        <w:rPr>
          <w:rFonts w:ascii="Times New Roman" w:hAnsi="Times New Roman" w:cs="Times New Roman"/>
          <w:bCs/>
          <w:sz w:val="24"/>
          <w:szCs w:val="24"/>
        </w:rPr>
        <w:t>he traffic committee</w:t>
      </w:r>
      <w:r>
        <w:rPr>
          <w:rFonts w:ascii="Times New Roman" w:hAnsi="Times New Roman" w:cs="Times New Roman"/>
          <w:bCs/>
          <w:sz w:val="24"/>
          <w:szCs w:val="24"/>
        </w:rPr>
        <w:t xml:space="preserve"> report, Marie Slater </w:t>
      </w:r>
      <w:r w:rsidR="00F15B59">
        <w:rPr>
          <w:rFonts w:ascii="Times New Roman" w:hAnsi="Times New Roman" w:cs="Times New Roman"/>
          <w:bCs/>
          <w:sz w:val="24"/>
          <w:szCs w:val="24"/>
        </w:rPr>
        <w:t>said that she would follow up with Officer McNickle about items discussed in our January meeting.  She and Kathleen Wheeler discussed a walkthrough of Ashton and Route 108 by County and State transportation/highway officials and state and county elected leaders (</w:t>
      </w:r>
      <w:r w:rsidR="00C252FF">
        <w:rPr>
          <w:rFonts w:ascii="Times New Roman" w:hAnsi="Times New Roman" w:cs="Times New Roman"/>
          <w:bCs/>
          <w:sz w:val="24"/>
          <w:szCs w:val="24"/>
        </w:rPr>
        <w:t xml:space="preserve">a thorough report and </w:t>
      </w:r>
      <w:r w:rsidR="00F15B59">
        <w:rPr>
          <w:rFonts w:ascii="Times New Roman" w:hAnsi="Times New Roman" w:cs="Times New Roman"/>
          <w:bCs/>
          <w:sz w:val="24"/>
          <w:szCs w:val="24"/>
        </w:rPr>
        <w:t xml:space="preserve">photos </w:t>
      </w:r>
      <w:r w:rsidR="00C252FF">
        <w:rPr>
          <w:rFonts w:ascii="Times New Roman" w:hAnsi="Times New Roman" w:cs="Times New Roman"/>
          <w:bCs/>
          <w:sz w:val="24"/>
          <w:szCs w:val="24"/>
        </w:rPr>
        <w:t>are attached to these Minutes</w:t>
      </w:r>
      <w:r w:rsidR="00F15B59">
        <w:rPr>
          <w:rFonts w:ascii="Times New Roman" w:hAnsi="Times New Roman" w:cs="Times New Roman"/>
          <w:bCs/>
          <w:sz w:val="24"/>
          <w:szCs w:val="24"/>
        </w:rPr>
        <w:t xml:space="preserve">).  There was a great deal </w:t>
      </w:r>
      <w:r w:rsidR="00F15B59">
        <w:rPr>
          <w:rFonts w:ascii="Times New Roman" w:hAnsi="Times New Roman" w:cs="Times New Roman"/>
          <w:bCs/>
          <w:sz w:val="24"/>
          <w:szCs w:val="24"/>
        </w:rPr>
        <w:lastRenderedPageBreak/>
        <w:t>of frustration expressed about the failure over many years to secure crosswalks at the Ashton intersection.</w:t>
      </w:r>
    </w:p>
    <w:p w14:paraId="5ABC5F20" w14:textId="5324AFFD" w:rsidR="00F15B59" w:rsidRPr="00F15B59" w:rsidRDefault="00F15B59" w:rsidP="00D60A46">
      <w:pPr>
        <w:rPr>
          <w:rFonts w:ascii="Times New Roman" w:hAnsi="Times New Roman" w:cs="Times New Roman"/>
          <w:bCs/>
          <w:sz w:val="24"/>
          <w:szCs w:val="24"/>
        </w:rPr>
      </w:pPr>
      <w:r>
        <w:rPr>
          <w:rFonts w:ascii="Times New Roman" w:hAnsi="Times New Roman" w:cs="Times New Roman"/>
          <w:bCs/>
          <w:sz w:val="24"/>
          <w:szCs w:val="24"/>
        </w:rPr>
        <w:t xml:space="preserve">Daryl noted that Evan Glass, President of the County Council, will speak at our March meeting, and Liza </w:t>
      </w:r>
      <w:r w:rsidR="002D35B3">
        <w:rPr>
          <w:rFonts w:ascii="Times New Roman" w:hAnsi="Times New Roman" w:cs="Times New Roman"/>
          <w:bCs/>
          <w:sz w:val="24"/>
          <w:szCs w:val="24"/>
        </w:rPr>
        <w:t>Smith</w:t>
      </w:r>
      <w:r>
        <w:rPr>
          <w:rFonts w:ascii="Times New Roman" w:hAnsi="Times New Roman" w:cs="Times New Roman"/>
          <w:b/>
          <w:bCs/>
          <w:sz w:val="24"/>
          <w:szCs w:val="24"/>
        </w:rPr>
        <w:t xml:space="preserve"> </w:t>
      </w:r>
      <w:r>
        <w:rPr>
          <w:rFonts w:ascii="Times New Roman" w:hAnsi="Times New Roman" w:cs="Times New Roman"/>
          <w:bCs/>
          <w:sz w:val="24"/>
          <w:szCs w:val="24"/>
        </w:rPr>
        <w:t>discussed several bills in the state legislature that the County’s Democratic Central Committee is supporting.</w:t>
      </w:r>
    </w:p>
    <w:p w14:paraId="586C6F08" w14:textId="77777777" w:rsidR="00F15B59" w:rsidRDefault="00F15B59" w:rsidP="00D60A46">
      <w:pPr>
        <w:rPr>
          <w:rFonts w:ascii="Times New Roman" w:hAnsi="Times New Roman" w:cs="Times New Roman"/>
          <w:bCs/>
          <w:sz w:val="24"/>
          <w:szCs w:val="24"/>
        </w:rPr>
      </w:pPr>
      <w:r>
        <w:rPr>
          <w:rFonts w:ascii="Times New Roman" w:hAnsi="Times New Roman" w:cs="Times New Roman"/>
          <w:bCs/>
          <w:sz w:val="24"/>
          <w:szCs w:val="24"/>
        </w:rPr>
        <w:t xml:space="preserve">There was a brief discussion about changing the name of SSCA to the “Greater Sandy Spring Civic Association,” as a d/b/a so corporate papers would not have to be amended.  There was a discussion about how the SSCS could better publicize its mission and its accomplishments. </w:t>
      </w:r>
    </w:p>
    <w:p w14:paraId="5954A27A" w14:textId="29036212" w:rsidR="006926B7" w:rsidRDefault="00245F83" w:rsidP="00245F83">
      <w:pPr>
        <w:rPr>
          <w:rFonts w:ascii="Times New Roman" w:hAnsi="Times New Roman" w:cs="Times New Roman"/>
          <w:bCs/>
          <w:sz w:val="24"/>
          <w:szCs w:val="24"/>
        </w:rPr>
      </w:pPr>
      <w:r>
        <w:rPr>
          <w:rFonts w:ascii="Times New Roman" w:hAnsi="Times New Roman" w:cs="Times New Roman"/>
          <w:bCs/>
          <w:sz w:val="24"/>
          <w:szCs w:val="24"/>
        </w:rPr>
        <w:t>The meeting was adjourned at 7:</w:t>
      </w:r>
      <w:r w:rsidR="002D35B3">
        <w:rPr>
          <w:rFonts w:ascii="Times New Roman" w:hAnsi="Times New Roman" w:cs="Times New Roman"/>
          <w:bCs/>
          <w:sz w:val="24"/>
          <w:szCs w:val="24"/>
        </w:rPr>
        <w:t>56</w:t>
      </w:r>
      <w:r>
        <w:rPr>
          <w:rFonts w:ascii="Times New Roman" w:hAnsi="Times New Roman" w:cs="Times New Roman"/>
          <w:bCs/>
          <w:sz w:val="24"/>
          <w:szCs w:val="24"/>
        </w:rPr>
        <w:t xml:space="preserve"> p.m. </w:t>
      </w:r>
    </w:p>
    <w:p w14:paraId="629351F3" w14:textId="77777777" w:rsidR="00481AA8" w:rsidRDefault="00481AA8" w:rsidP="00231033">
      <w:pPr>
        <w:spacing w:after="0"/>
        <w:jc w:val="both"/>
        <w:rPr>
          <w:rFonts w:ascii="Times New Roman" w:hAnsi="Times New Roman" w:cs="Times New Roman"/>
          <w:bCs/>
          <w:sz w:val="24"/>
          <w:szCs w:val="24"/>
        </w:rPr>
      </w:pPr>
    </w:p>
    <w:p w14:paraId="6CA10A9F" w14:textId="5BD05680" w:rsidR="003F16D7" w:rsidRDefault="003F16D7" w:rsidP="00231033">
      <w:pPr>
        <w:spacing w:after="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Respectfully submitted,</w:t>
      </w:r>
    </w:p>
    <w:p w14:paraId="51B52320" w14:textId="2D117052" w:rsidR="003F16D7" w:rsidRDefault="003F16D7" w:rsidP="00231033">
      <w:pPr>
        <w:spacing w:after="0"/>
        <w:jc w:val="both"/>
        <w:rPr>
          <w:rFonts w:ascii="Times New Roman" w:hAnsi="Times New Roman" w:cs="Times New Roman"/>
          <w:bCs/>
          <w:sz w:val="24"/>
          <w:szCs w:val="24"/>
        </w:rPr>
      </w:pPr>
    </w:p>
    <w:p w14:paraId="110ED0A2" w14:textId="1BBBCE61" w:rsidR="003F16D7" w:rsidRDefault="003F16D7" w:rsidP="00231033">
      <w:pPr>
        <w:spacing w:after="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Douglas Farquhar,</w:t>
      </w:r>
    </w:p>
    <w:p w14:paraId="0EE911AB" w14:textId="7D3E6E87" w:rsidR="003F16D7" w:rsidRDefault="003F16D7" w:rsidP="00231033">
      <w:pPr>
        <w:spacing w:after="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Recording and Correspondence Secretary</w:t>
      </w:r>
    </w:p>
    <w:p w14:paraId="5C7DA92F" w14:textId="77777777" w:rsidR="00481AA8" w:rsidRDefault="00481AA8" w:rsidP="00231033">
      <w:pPr>
        <w:spacing w:after="0"/>
        <w:jc w:val="both"/>
        <w:rPr>
          <w:rFonts w:ascii="Times New Roman" w:hAnsi="Times New Roman" w:cs="Times New Roman"/>
          <w:bCs/>
          <w:sz w:val="24"/>
          <w:szCs w:val="24"/>
        </w:rPr>
      </w:pPr>
    </w:p>
    <w:p w14:paraId="5F233477" w14:textId="7980C733" w:rsidR="00C252FF" w:rsidRDefault="00F73A47" w:rsidP="00231033">
      <w:pPr>
        <w:spacing w:after="0"/>
        <w:jc w:val="both"/>
        <w:rPr>
          <w:rFonts w:ascii="Times New Roman" w:hAnsi="Times New Roman" w:cs="Times New Roman"/>
          <w:bCs/>
          <w:sz w:val="24"/>
          <w:szCs w:val="24"/>
        </w:rPr>
      </w:pPr>
      <w:r>
        <w:rPr>
          <w:rFonts w:ascii="Times New Roman" w:hAnsi="Times New Roman" w:cs="Times New Roman"/>
          <w:bCs/>
          <w:sz w:val="24"/>
          <w:szCs w:val="24"/>
        </w:rPr>
        <w:t>Approved:</w:t>
      </w:r>
    </w:p>
    <w:p w14:paraId="5C66E131" w14:textId="500EEF37" w:rsidR="00C252FF" w:rsidRDefault="00C252FF" w:rsidP="00C252FF">
      <w:pPr>
        <w:spacing w:after="0" w:line="240" w:lineRule="auto"/>
        <w:rPr>
          <w:rFonts w:ascii="Times New Roman" w:hAnsi="Times New Roman" w:cs="Times New Roman"/>
          <w:bCs/>
          <w:sz w:val="24"/>
          <w:szCs w:val="24"/>
        </w:rPr>
      </w:pPr>
      <w:r>
        <w:rPr>
          <w:rFonts w:ascii="Times New Roman" w:hAnsi="Times New Roman" w:cs="Times New Roman"/>
          <w:bCs/>
          <w:sz w:val="24"/>
          <w:szCs w:val="24"/>
        </w:rPr>
        <w:br w:type="page"/>
      </w:r>
    </w:p>
    <w:p w14:paraId="0E007D01" w14:textId="77777777" w:rsidR="00C252FF" w:rsidRDefault="00C252FF" w:rsidP="00C252FF">
      <w:pPr>
        <w:pStyle w:val="Title"/>
        <w:spacing w:before="0"/>
      </w:pPr>
      <w:r>
        <w:lastRenderedPageBreak/>
        <w:t>SSCA</w:t>
      </w:r>
      <w:r>
        <w:rPr>
          <w:spacing w:val="-14"/>
        </w:rPr>
        <w:t xml:space="preserve"> </w:t>
      </w:r>
      <w:r>
        <w:t>FINANCIAL</w:t>
      </w:r>
      <w:r>
        <w:rPr>
          <w:spacing w:val="-14"/>
        </w:rPr>
        <w:t xml:space="preserve"> </w:t>
      </w:r>
      <w:r>
        <w:t>STATEMENT JANUARY 2023</w:t>
      </w:r>
    </w:p>
    <w:p w14:paraId="43C83A39" w14:textId="77777777" w:rsidR="00C252FF" w:rsidRDefault="00C252FF" w:rsidP="00C252FF">
      <w:pPr>
        <w:pStyle w:val="BodyText"/>
        <w:rPr>
          <w:rFonts w:ascii="Times New Roman"/>
          <w:sz w:val="28"/>
        </w:rPr>
      </w:pPr>
    </w:p>
    <w:p w14:paraId="736E72A6" w14:textId="77777777" w:rsidR="00C252FF" w:rsidRDefault="00C252FF" w:rsidP="00C252FF">
      <w:pPr>
        <w:spacing w:after="0" w:line="240" w:lineRule="auto"/>
        <w:rPr>
          <w:rFonts w:ascii="Times New Roman"/>
          <w:sz w:val="28"/>
        </w:rPr>
        <w:sectPr w:rsidR="00C252FF" w:rsidSect="00C252FF">
          <w:pgSz w:w="12240" w:h="15840"/>
          <w:pgMar w:top="360" w:right="1720" w:bottom="280" w:left="900" w:header="720" w:footer="720" w:gutter="0"/>
          <w:cols w:space="720"/>
        </w:sectPr>
      </w:pPr>
    </w:p>
    <w:p w14:paraId="6F313141" w14:textId="77777777" w:rsidR="00C252FF" w:rsidRPr="00C252FF" w:rsidRDefault="00C252FF" w:rsidP="00C252FF">
      <w:pPr>
        <w:pStyle w:val="BodyText"/>
        <w:ind w:left="156"/>
      </w:pPr>
      <w:r w:rsidRPr="00C252FF">
        <w:rPr>
          <w:spacing w:val="-2"/>
        </w:rPr>
        <w:t>Membership</w:t>
      </w:r>
      <w:r w:rsidRPr="00C252FF">
        <w:rPr>
          <w:spacing w:val="3"/>
        </w:rPr>
        <w:t xml:space="preserve"> </w:t>
      </w:r>
      <w:r w:rsidRPr="00C252FF">
        <w:rPr>
          <w:spacing w:val="-2"/>
        </w:rPr>
        <w:t>Checking</w:t>
      </w:r>
      <w:r w:rsidRPr="00C252FF">
        <w:rPr>
          <w:spacing w:val="3"/>
        </w:rPr>
        <w:t xml:space="preserve"> </w:t>
      </w:r>
      <w:r w:rsidRPr="00C252FF">
        <w:rPr>
          <w:spacing w:val="-2"/>
        </w:rPr>
        <w:t>Account</w:t>
      </w:r>
    </w:p>
    <w:p w14:paraId="4D3B7AA1" w14:textId="77777777" w:rsidR="00C252FF" w:rsidRPr="00C252FF" w:rsidRDefault="00C252FF" w:rsidP="00C252FF">
      <w:pPr>
        <w:pStyle w:val="BodyText"/>
      </w:pPr>
    </w:p>
    <w:p w14:paraId="7DDC619A" w14:textId="77777777" w:rsidR="00C252FF" w:rsidRPr="00C252FF" w:rsidRDefault="00C252FF" w:rsidP="00C252FF">
      <w:pPr>
        <w:pStyle w:val="BodyText"/>
      </w:pPr>
    </w:p>
    <w:tbl>
      <w:tblPr>
        <w:tblW w:w="0" w:type="auto"/>
        <w:tblInd w:w="224" w:type="dxa"/>
        <w:tblLayout w:type="fixed"/>
        <w:tblCellMar>
          <w:left w:w="0" w:type="dxa"/>
          <w:right w:w="0" w:type="dxa"/>
        </w:tblCellMar>
        <w:tblLook w:val="01E0" w:firstRow="1" w:lastRow="1" w:firstColumn="1" w:lastColumn="1" w:noHBand="0" w:noVBand="0"/>
      </w:tblPr>
      <w:tblGrid>
        <w:gridCol w:w="2576"/>
        <w:gridCol w:w="2899"/>
        <w:gridCol w:w="1045"/>
      </w:tblGrid>
      <w:tr w:rsidR="00C252FF" w:rsidRPr="00C252FF" w14:paraId="4F602BDA" w14:textId="77777777" w:rsidTr="00D953CE">
        <w:trPr>
          <w:trHeight w:val="263"/>
        </w:trPr>
        <w:tc>
          <w:tcPr>
            <w:tcW w:w="2576" w:type="dxa"/>
          </w:tcPr>
          <w:p w14:paraId="0A995F76" w14:textId="77777777" w:rsidR="00C252FF" w:rsidRPr="00C252FF" w:rsidRDefault="00C252FF" w:rsidP="00C252FF">
            <w:pPr>
              <w:pStyle w:val="TableParagraph"/>
              <w:ind w:left="50"/>
              <w:rPr>
                <w:rFonts w:ascii="Arial"/>
                <w:b/>
                <w:sz w:val="20"/>
                <w:szCs w:val="20"/>
              </w:rPr>
            </w:pPr>
            <w:r w:rsidRPr="00C252FF">
              <w:rPr>
                <w:rFonts w:ascii="Arial"/>
                <w:b/>
                <w:spacing w:val="-2"/>
                <w:sz w:val="20"/>
                <w:szCs w:val="20"/>
              </w:rPr>
              <w:t>Operating</w:t>
            </w:r>
            <w:r w:rsidRPr="00C252FF">
              <w:rPr>
                <w:rFonts w:ascii="Arial"/>
                <w:b/>
                <w:spacing w:val="2"/>
                <w:sz w:val="20"/>
                <w:szCs w:val="20"/>
              </w:rPr>
              <w:t xml:space="preserve"> </w:t>
            </w:r>
            <w:r w:rsidRPr="00C252FF">
              <w:rPr>
                <w:rFonts w:ascii="Arial"/>
                <w:b/>
                <w:spacing w:val="-4"/>
                <w:sz w:val="20"/>
                <w:szCs w:val="20"/>
              </w:rPr>
              <w:t>Fund</w:t>
            </w:r>
          </w:p>
        </w:tc>
        <w:tc>
          <w:tcPr>
            <w:tcW w:w="2899" w:type="dxa"/>
          </w:tcPr>
          <w:p w14:paraId="38EFF7ED" w14:textId="77777777" w:rsidR="00C252FF" w:rsidRPr="00C252FF" w:rsidRDefault="00C252FF" w:rsidP="00C252FF">
            <w:pPr>
              <w:pStyle w:val="TableParagraph"/>
              <w:rPr>
                <w:rFonts w:ascii="Times New Roman"/>
                <w:sz w:val="20"/>
                <w:szCs w:val="20"/>
              </w:rPr>
            </w:pPr>
          </w:p>
        </w:tc>
        <w:tc>
          <w:tcPr>
            <w:tcW w:w="1045" w:type="dxa"/>
          </w:tcPr>
          <w:p w14:paraId="69071291" w14:textId="77777777" w:rsidR="00C252FF" w:rsidRPr="00C252FF" w:rsidRDefault="00C252FF" w:rsidP="00C252FF">
            <w:pPr>
              <w:pStyle w:val="TableParagraph"/>
              <w:rPr>
                <w:rFonts w:ascii="Times New Roman"/>
                <w:sz w:val="20"/>
                <w:szCs w:val="20"/>
              </w:rPr>
            </w:pPr>
          </w:p>
        </w:tc>
      </w:tr>
      <w:tr w:rsidR="00C252FF" w:rsidRPr="00C252FF" w14:paraId="286A1425" w14:textId="77777777" w:rsidTr="00D953CE">
        <w:trPr>
          <w:trHeight w:val="296"/>
        </w:trPr>
        <w:tc>
          <w:tcPr>
            <w:tcW w:w="2576" w:type="dxa"/>
          </w:tcPr>
          <w:p w14:paraId="377F289B" w14:textId="77777777" w:rsidR="00C252FF" w:rsidRPr="00C252FF" w:rsidRDefault="00C252FF" w:rsidP="00C252FF">
            <w:pPr>
              <w:pStyle w:val="TableParagraph"/>
              <w:ind w:right="38"/>
              <w:jc w:val="right"/>
              <w:rPr>
                <w:sz w:val="20"/>
                <w:szCs w:val="20"/>
              </w:rPr>
            </w:pPr>
            <w:r w:rsidRPr="00C252FF">
              <w:rPr>
                <w:spacing w:val="-2"/>
                <w:sz w:val="20"/>
                <w:szCs w:val="20"/>
              </w:rPr>
              <w:t>1/17/2023</w:t>
            </w:r>
          </w:p>
        </w:tc>
        <w:tc>
          <w:tcPr>
            <w:tcW w:w="2899" w:type="dxa"/>
          </w:tcPr>
          <w:p w14:paraId="2445970E" w14:textId="77777777" w:rsidR="00C252FF" w:rsidRPr="00C252FF" w:rsidRDefault="00C252FF" w:rsidP="00C252FF">
            <w:pPr>
              <w:pStyle w:val="TableParagraph"/>
              <w:ind w:left="39"/>
              <w:rPr>
                <w:sz w:val="20"/>
                <w:szCs w:val="20"/>
              </w:rPr>
            </w:pPr>
            <w:r w:rsidRPr="00C252FF">
              <w:rPr>
                <w:spacing w:val="-2"/>
                <w:sz w:val="20"/>
                <w:szCs w:val="20"/>
              </w:rPr>
              <w:t>Postage</w:t>
            </w:r>
          </w:p>
        </w:tc>
        <w:tc>
          <w:tcPr>
            <w:tcW w:w="1045" w:type="dxa"/>
          </w:tcPr>
          <w:p w14:paraId="1CC0B846" w14:textId="77777777" w:rsidR="00C252FF" w:rsidRPr="00C252FF" w:rsidRDefault="00C252FF" w:rsidP="00C252FF">
            <w:pPr>
              <w:pStyle w:val="TableParagraph"/>
              <w:ind w:left="-13" w:right="48"/>
              <w:jc w:val="right"/>
              <w:rPr>
                <w:sz w:val="20"/>
                <w:szCs w:val="20"/>
              </w:rPr>
            </w:pPr>
            <w:r w:rsidRPr="00C252FF">
              <w:rPr>
                <w:color w:val="FF0000"/>
                <w:spacing w:val="-2"/>
                <w:sz w:val="20"/>
                <w:szCs w:val="20"/>
              </w:rPr>
              <w:t>(19.20)</w:t>
            </w:r>
          </w:p>
        </w:tc>
      </w:tr>
      <w:tr w:rsidR="00C252FF" w:rsidRPr="00C252FF" w14:paraId="7BB91D73" w14:textId="77777777" w:rsidTr="00D953CE">
        <w:trPr>
          <w:trHeight w:val="290"/>
        </w:trPr>
        <w:tc>
          <w:tcPr>
            <w:tcW w:w="2576" w:type="dxa"/>
          </w:tcPr>
          <w:p w14:paraId="0893AA8F" w14:textId="77777777" w:rsidR="00C252FF" w:rsidRPr="00C252FF" w:rsidRDefault="00C252FF" w:rsidP="00C252FF">
            <w:pPr>
              <w:pStyle w:val="TableParagraph"/>
              <w:ind w:right="38"/>
              <w:jc w:val="right"/>
              <w:rPr>
                <w:sz w:val="20"/>
                <w:szCs w:val="20"/>
              </w:rPr>
            </w:pPr>
            <w:r w:rsidRPr="00C252FF">
              <w:rPr>
                <w:spacing w:val="-2"/>
                <w:sz w:val="20"/>
                <w:szCs w:val="20"/>
              </w:rPr>
              <w:t>1/20/2023</w:t>
            </w:r>
          </w:p>
        </w:tc>
        <w:tc>
          <w:tcPr>
            <w:tcW w:w="2899" w:type="dxa"/>
          </w:tcPr>
          <w:p w14:paraId="2402DEA2" w14:textId="77777777" w:rsidR="00C252FF" w:rsidRPr="00C252FF" w:rsidRDefault="00C252FF" w:rsidP="00C252FF">
            <w:pPr>
              <w:pStyle w:val="TableParagraph"/>
              <w:ind w:left="39"/>
              <w:rPr>
                <w:sz w:val="20"/>
                <w:szCs w:val="20"/>
              </w:rPr>
            </w:pPr>
            <w:r w:rsidRPr="00C252FF">
              <w:rPr>
                <w:spacing w:val="-4"/>
                <w:sz w:val="20"/>
                <w:szCs w:val="20"/>
              </w:rPr>
              <w:t>Dues</w:t>
            </w:r>
          </w:p>
        </w:tc>
        <w:tc>
          <w:tcPr>
            <w:tcW w:w="1045" w:type="dxa"/>
          </w:tcPr>
          <w:p w14:paraId="1D23A68C" w14:textId="77777777" w:rsidR="00C252FF" w:rsidRPr="00C252FF" w:rsidRDefault="00C252FF" w:rsidP="00C252FF">
            <w:pPr>
              <w:pStyle w:val="TableParagraph"/>
              <w:ind w:left="-13" w:right="116"/>
              <w:jc w:val="right"/>
              <w:rPr>
                <w:sz w:val="20"/>
                <w:szCs w:val="20"/>
              </w:rPr>
            </w:pPr>
            <w:r w:rsidRPr="00C252FF">
              <w:rPr>
                <w:spacing w:val="-2"/>
                <w:sz w:val="20"/>
                <w:szCs w:val="20"/>
              </w:rPr>
              <w:t>35.00</w:t>
            </w:r>
          </w:p>
        </w:tc>
      </w:tr>
      <w:tr w:rsidR="00C252FF" w:rsidRPr="00C252FF" w14:paraId="4754C401" w14:textId="77777777" w:rsidTr="00D953CE">
        <w:trPr>
          <w:trHeight w:val="290"/>
        </w:trPr>
        <w:tc>
          <w:tcPr>
            <w:tcW w:w="2576" w:type="dxa"/>
          </w:tcPr>
          <w:p w14:paraId="07ABC7C1" w14:textId="77777777" w:rsidR="00C252FF" w:rsidRPr="00C252FF" w:rsidRDefault="00C252FF" w:rsidP="00C252FF">
            <w:pPr>
              <w:pStyle w:val="TableParagraph"/>
              <w:ind w:right="38"/>
              <w:jc w:val="right"/>
              <w:rPr>
                <w:sz w:val="20"/>
                <w:szCs w:val="20"/>
              </w:rPr>
            </w:pPr>
            <w:r w:rsidRPr="00C252FF">
              <w:rPr>
                <w:spacing w:val="-2"/>
                <w:sz w:val="20"/>
                <w:szCs w:val="20"/>
              </w:rPr>
              <w:t>1/20/2023</w:t>
            </w:r>
          </w:p>
        </w:tc>
        <w:tc>
          <w:tcPr>
            <w:tcW w:w="2899" w:type="dxa"/>
          </w:tcPr>
          <w:p w14:paraId="641AFE12" w14:textId="77777777" w:rsidR="00C252FF" w:rsidRPr="00C252FF" w:rsidRDefault="00C252FF" w:rsidP="00C252FF">
            <w:pPr>
              <w:pStyle w:val="TableParagraph"/>
              <w:ind w:left="39"/>
              <w:rPr>
                <w:sz w:val="20"/>
                <w:szCs w:val="20"/>
              </w:rPr>
            </w:pPr>
            <w:r w:rsidRPr="00C252FF">
              <w:rPr>
                <w:spacing w:val="-2"/>
                <w:sz w:val="20"/>
                <w:szCs w:val="20"/>
              </w:rPr>
              <w:t>Postage</w:t>
            </w:r>
          </w:p>
        </w:tc>
        <w:tc>
          <w:tcPr>
            <w:tcW w:w="1045" w:type="dxa"/>
          </w:tcPr>
          <w:p w14:paraId="7A91D2E6" w14:textId="77777777" w:rsidR="00C252FF" w:rsidRPr="00C252FF" w:rsidRDefault="00C252FF" w:rsidP="00C252FF">
            <w:pPr>
              <w:pStyle w:val="TableParagraph"/>
              <w:ind w:left="-13" w:right="48"/>
              <w:jc w:val="right"/>
              <w:rPr>
                <w:sz w:val="20"/>
                <w:szCs w:val="20"/>
              </w:rPr>
            </w:pPr>
            <w:r w:rsidRPr="00C252FF">
              <w:rPr>
                <w:color w:val="FF0000"/>
                <w:spacing w:val="-2"/>
                <w:sz w:val="20"/>
                <w:szCs w:val="20"/>
              </w:rPr>
              <w:t>(19.20)</w:t>
            </w:r>
          </w:p>
        </w:tc>
      </w:tr>
      <w:tr w:rsidR="00C252FF" w:rsidRPr="00C252FF" w14:paraId="09E1195B" w14:textId="77777777" w:rsidTr="00D953CE">
        <w:trPr>
          <w:trHeight w:val="290"/>
        </w:trPr>
        <w:tc>
          <w:tcPr>
            <w:tcW w:w="2576" w:type="dxa"/>
          </w:tcPr>
          <w:p w14:paraId="19F03D59" w14:textId="77777777" w:rsidR="00C252FF" w:rsidRPr="00C252FF" w:rsidRDefault="00C252FF" w:rsidP="00C252FF">
            <w:pPr>
              <w:pStyle w:val="TableParagraph"/>
              <w:ind w:right="38"/>
              <w:jc w:val="right"/>
              <w:rPr>
                <w:sz w:val="20"/>
                <w:szCs w:val="20"/>
              </w:rPr>
            </w:pPr>
            <w:r w:rsidRPr="00C252FF">
              <w:rPr>
                <w:spacing w:val="-2"/>
                <w:sz w:val="20"/>
                <w:szCs w:val="20"/>
              </w:rPr>
              <w:t>1/24/2023</w:t>
            </w:r>
          </w:p>
        </w:tc>
        <w:tc>
          <w:tcPr>
            <w:tcW w:w="2899" w:type="dxa"/>
          </w:tcPr>
          <w:p w14:paraId="306E30C9" w14:textId="77777777" w:rsidR="00C252FF" w:rsidRPr="00C252FF" w:rsidRDefault="00C252FF" w:rsidP="00C252FF">
            <w:pPr>
              <w:pStyle w:val="TableParagraph"/>
              <w:ind w:left="39"/>
              <w:rPr>
                <w:sz w:val="20"/>
                <w:szCs w:val="20"/>
              </w:rPr>
            </w:pPr>
            <w:r w:rsidRPr="00C252FF">
              <w:rPr>
                <w:sz w:val="20"/>
                <w:szCs w:val="20"/>
              </w:rPr>
              <w:t xml:space="preserve">Dues - </w:t>
            </w:r>
            <w:r w:rsidRPr="00C252FF">
              <w:rPr>
                <w:spacing w:val="-2"/>
                <w:sz w:val="20"/>
                <w:szCs w:val="20"/>
              </w:rPr>
              <w:t>PayPal</w:t>
            </w:r>
          </w:p>
        </w:tc>
        <w:tc>
          <w:tcPr>
            <w:tcW w:w="1045" w:type="dxa"/>
          </w:tcPr>
          <w:p w14:paraId="0E52645E" w14:textId="77777777" w:rsidR="00C252FF" w:rsidRPr="00C252FF" w:rsidRDefault="00C252FF" w:rsidP="00C252FF">
            <w:pPr>
              <w:pStyle w:val="TableParagraph"/>
              <w:ind w:left="-13" w:right="116"/>
              <w:jc w:val="right"/>
              <w:rPr>
                <w:sz w:val="20"/>
                <w:szCs w:val="20"/>
              </w:rPr>
            </w:pPr>
            <w:r w:rsidRPr="00C252FF">
              <w:rPr>
                <w:spacing w:val="-2"/>
                <w:sz w:val="20"/>
                <w:szCs w:val="20"/>
              </w:rPr>
              <w:t>25.97</w:t>
            </w:r>
          </w:p>
        </w:tc>
      </w:tr>
      <w:tr w:rsidR="00C252FF" w:rsidRPr="00C252FF" w14:paraId="4E38EA5D" w14:textId="77777777" w:rsidTr="00D953CE">
        <w:trPr>
          <w:trHeight w:val="290"/>
        </w:trPr>
        <w:tc>
          <w:tcPr>
            <w:tcW w:w="2576" w:type="dxa"/>
          </w:tcPr>
          <w:p w14:paraId="1B967C2C" w14:textId="77777777" w:rsidR="00C252FF" w:rsidRPr="00C252FF" w:rsidRDefault="00C252FF" w:rsidP="00C252FF">
            <w:pPr>
              <w:pStyle w:val="TableParagraph"/>
              <w:ind w:right="38"/>
              <w:jc w:val="right"/>
              <w:rPr>
                <w:sz w:val="20"/>
                <w:szCs w:val="20"/>
              </w:rPr>
            </w:pPr>
            <w:r w:rsidRPr="00C252FF">
              <w:rPr>
                <w:spacing w:val="-2"/>
                <w:sz w:val="20"/>
                <w:szCs w:val="20"/>
              </w:rPr>
              <w:t>1/27/2023</w:t>
            </w:r>
          </w:p>
        </w:tc>
        <w:tc>
          <w:tcPr>
            <w:tcW w:w="2899" w:type="dxa"/>
          </w:tcPr>
          <w:p w14:paraId="77265BBA" w14:textId="77777777" w:rsidR="00C252FF" w:rsidRPr="00C252FF" w:rsidRDefault="00C252FF" w:rsidP="00C252FF">
            <w:pPr>
              <w:pStyle w:val="TableParagraph"/>
              <w:ind w:left="39"/>
              <w:rPr>
                <w:sz w:val="20"/>
                <w:szCs w:val="20"/>
              </w:rPr>
            </w:pPr>
            <w:r w:rsidRPr="00C252FF">
              <w:rPr>
                <w:spacing w:val="-4"/>
                <w:sz w:val="20"/>
                <w:szCs w:val="20"/>
              </w:rPr>
              <w:t>Dues</w:t>
            </w:r>
          </w:p>
        </w:tc>
        <w:tc>
          <w:tcPr>
            <w:tcW w:w="1045" w:type="dxa"/>
          </w:tcPr>
          <w:p w14:paraId="1599F42C" w14:textId="77777777" w:rsidR="00C252FF" w:rsidRPr="00C252FF" w:rsidRDefault="00C252FF" w:rsidP="00C252FF">
            <w:pPr>
              <w:pStyle w:val="TableParagraph"/>
              <w:ind w:left="-13" w:right="116"/>
              <w:jc w:val="right"/>
              <w:rPr>
                <w:sz w:val="20"/>
                <w:szCs w:val="20"/>
              </w:rPr>
            </w:pPr>
            <w:r w:rsidRPr="00C252FF">
              <w:rPr>
                <w:spacing w:val="-2"/>
                <w:sz w:val="20"/>
                <w:szCs w:val="20"/>
              </w:rPr>
              <w:t>45.00</w:t>
            </w:r>
          </w:p>
        </w:tc>
      </w:tr>
      <w:tr w:rsidR="00C252FF" w:rsidRPr="00C252FF" w14:paraId="5C31F2E3" w14:textId="77777777" w:rsidTr="00D953CE">
        <w:trPr>
          <w:trHeight w:val="290"/>
        </w:trPr>
        <w:tc>
          <w:tcPr>
            <w:tcW w:w="2576" w:type="dxa"/>
          </w:tcPr>
          <w:p w14:paraId="7883DC54" w14:textId="77777777" w:rsidR="00C252FF" w:rsidRPr="00C252FF" w:rsidRDefault="00C252FF" w:rsidP="00C252FF">
            <w:pPr>
              <w:pStyle w:val="TableParagraph"/>
              <w:ind w:right="38"/>
              <w:jc w:val="right"/>
              <w:rPr>
                <w:sz w:val="20"/>
                <w:szCs w:val="20"/>
              </w:rPr>
            </w:pPr>
            <w:r w:rsidRPr="00C252FF">
              <w:rPr>
                <w:spacing w:val="-2"/>
                <w:sz w:val="20"/>
                <w:szCs w:val="20"/>
              </w:rPr>
              <w:t>1/30/2023</w:t>
            </w:r>
          </w:p>
        </w:tc>
        <w:tc>
          <w:tcPr>
            <w:tcW w:w="2899" w:type="dxa"/>
          </w:tcPr>
          <w:p w14:paraId="75A88DF4" w14:textId="77777777" w:rsidR="00C252FF" w:rsidRPr="00C252FF" w:rsidRDefault="00C252FF" w:rsidP="00C252FF">
            <w:pPr>
              <w:pStyle w:val="TableParagraph"/>
              <w:ind w:left="39"/>
              <w:rPr>
                <w:sz w:val="20"/>
                <w:szCs w:val="20"/>
              </w:rPr>
            </w:pPr>
            <w:r w:rsidRPr="00C252FF">
              <w:rPr>
                <w:sz w:val="20"/>
                <w:szCs w:val="20"/>
              </w:rPr>
              <w:t>Homestead</w:t>
            </w:r>
            <w:r w:rsidRPr="00C252FF">
              <w:rPr>
                <w:spacing w:val="-2"/>
                <w:sz w:val="20"/>
                <w:szCs w:val="20"/>
              </w:rPr>
              <w:t xml:space="preserve"> </w:t>
            </w:r>
            <w:r w:rsidRPr="00C252FF">
              <w:rPr>
                <w:sz w:val="20"/>
                <w:szCs w:val="20"/>
              </w:rPr>
              <w:t>website</w:t>
            </w:r>
            <w:r w:rsidRPr="00C252FF">
              <w:rPr>
                <w:spacing w:val="-1"/>
                <w:sz w:val="20"/>
                <w:szCs w:val="20"/>
              </w:rPr>
              <w:t xml:space="preserve"> </w:t>
            </w:r>
            <w:r w:rsidRPr="00C252FF">
              <w:rPr>
                <w:spacing w:val="-2"/>
                <w:sz w:val="20"/>
                <w:szCs w:val="20"/>
              </w:rPr>
              <w:t>hosting</w:t>
            </w:r>
          </w:p>
        </w:tc>
        <w:tc>
          <w:tcPr>
            <w:tcW w:w="1045" w:type="dxa"/>
          </w:tcPr>
          <w:p w14:paraId="5E5ACB31" w14:textId="77777777" w:rsidR="00C252FF" w:rsidRPr="00C252FF" w:rsidRDefault="00C252FF" w:rsidP="00C252FF">
            <w:pPr>
              <w:pStyle w:val="TableParagraph"/>
              <w:tabs>
                <w:tab w:val="left" w:pos="354"/>
              </w:tabs>
              <w:ind w:left="-13" w:right="48"/>
              <w:jc w:val="right"/>
              <w:rPr>
                <w:sz w:val="20"/>
                <w:szCs w:val="20"/>
              </w:rPr>
            </w:pPr>
            <w:r w:rsidRPr="00C252FF">
              <w:rPr>
                <w:color w:val="FF0000"/>
                <w:sz w:val="20"/>
                <w:szCs w:val="20"/>
                <w:u w:val="single" w:color="000000"/>
              </w:rPr>
              <w:tab/>
            </w:r>
            <w:r w:rsidRPr="00C252FF">
              <w:rPr>
                <w:color w:val="FF0000"/>
                <w:spacing w:val="-2"/>
                <w:sz w:val="20"/>
                <w:szCs w:val="20"/>
                <w:u w:val="single" w:color="000000"/>
              </w:rPr>
              <w:t>(23.74)</w:t>
            </w:r>
          </w:p>
        </w:tc>
      </w:tr>
      <w:tr w:rsidR="00C252FF" w:rsidRPr="00C252FF" w14:paraId="0A4514AA" w14:textId="77777777" w:rsidTr="00D953CE">
        <w:trPr>
          <w:trHeight w:val="255"/>
        </w:trPr>
        <w:tc>
          <w:tcPr>
            <w:tcW w:w="2576" w:type="dxa"/>
          </w:tcPr>
          <w:p w14:paraId="033FD160" w14:textId="77777777" w:rsidR="00C252FF" w:rsidRPr="00C252FF" w:rsidRDefault="00C252FF" w:rsidP="00C252FF">
            <w:pPr>
              <w:pStyle w:val="TableParagraph"/>
              <w:rPr>
                <w:rFonts w:ascii="Times New Roman"/>
                <w:sz w:val="20"/>
                <w:szCs w:val="20"/>
              </w:rPr>
            </w:pPr>
          </w:p>
        </w:tc>
        <w:tc>
          <w:tcPr>
            <w:tcW w:w="2899" w:type="dxa"/>
          </w:tcPr>
          <w:p w14:paraId="424FFA5C" w14:textId="77777777" w:rsidR="00C252FF" w:rsidRPr="00C252FF" w:rsidRDefault="00C252FF" w:rsidP="00C252FF">
            <w:pPr>
              <w:pStyle w:val="TableParagraph"/>
              <w:rPr>
                <w:rFonts w:ascii="Times New Roman"/>
                <w:sz w:val="20"/>
                <w:szCs w:val="20"/>
              </w:rPr>
            </w:pPr>
          </w:p>
        </w:tc>
        <w:tc>
          <w:tcPr>
            <w:tcW w:w="1045" w:type="dxa"/>
          </w:tcPr>
          <w:p w14:paraId="114474E4" w14:textId="77777777" w:rsidR="00C252FF" w:rsidRPr="00C252FF" w:rsidRDefault="00C252FF" w:rsidP="00C252FF">
            <w:pPr>
              <w:pStyle w:val="TableParagraph"/>
              <w:ind w:left="-13" w:right="116"/>
              <w:jc w:val="right"/>
              <w:rPr>
                <w:sz w:val="20"/>
                <w:szCs w:val="20"/>
              </w:rPr>
            </w:pPr>
            <w:r w:rsidRPr="00C252FF">
              <w:rPr>
                <w:spacing w:val="-2"/>
                <w:sz w:val="20"/>
                <w:szCs w:val="20"/>
              </w:rPr>
              <w:t>43.83</w:t>
            </w:r>
          </w:p>
        </w:tc>
      </w:tr>
    </w:tbl>
    <w:p w14:paraId="17367C53" w14:textId="77777777" w:rsidR="00C252FF" w:rsidRPr="00C252FF" w:rsidRDefault="00C252FF" w:rsidP="00C252FF">
      <w:pPr>
        <w:pStyle w:val="BodyText"/>
      </w:pPr>
    </w:p>
    <w:p w14:paraId="204C4955" w14:textId="77777777" w:rsidR="00C252FF" w:rsidRPr="00C252FF" w:rsidRDefault="00C252FF" w:rsidP="00C252FF">
      <w:pPr>
        <w:pStyle w:val="BodyText"/>
      </w:pPr>
    </w:p>
    <w:p w14:paraId="29A5F8CE" w14:textId="77777777" w:rsidR="00C252FF" w:rsidRPr="00C252FF" w:rsidRDefault="00C252FF" w:rsidP="00C252FF">
      <w:pPr>
        <w:pStyle w:val="BodyText"/>
      </w:pPr>
    </w:p>
    <w:p w14:paraId="5F46AFC8" w14:textId="77777777" w:rsidR="00C252FF" w:rsidRPr="00C252FF" w:rsidRDefault="00C252FF" w:rsidP="00C252FF">
      <w:pPr>
        <w:pStyle w:val="BodyText"/>
      </w:pPr>
    </w:p>
    <w:p w14:paraId="35D2674B" w14:textId="77777777" w:rsidR="00C252FF" w:rsidRPr="00C252FF" w:rsidRDefault="00C252FF" w:rsidP="00C252FF">
      <w:pPr>
        <w:pStyle w:val="BodyText"/>
      </w:pPr>
    </w:p>
    <w:p w14:paraId="63D187B4" w14:textId="55B7B53E" w:rsidR="00C252FF" w:rsidRPr="00C252FF" w:rsidRDefault="00C252FF" w:rsidP="00C252FF">
      <w:pPr>
        <w:pStyle w:val="BodyText"/>
      </w:pPr>
      <w:r w:rsidRPr="00C252FF">
        <w:rPr>
          <w:noProof/>
        </w:rPr>
        <mc:AlternateContent>
          <mc:Choice Requires="wpg">
            <w:drawing>
              <wp:anchor distT="0" distB="0" distL="0" distR="0" simplePos="0" relativeHeight="251665408" behindDoc="1" locked="0" layoutInCell="1" allowOverlap="1" wp14:anchorId="446A5349" wp14:editId="3650D2E7">
                <wp:simplePos x="0" y="0"/>
                <wp:positionH relativeFrom="page">
                  <wp:posOffset>4178300</wp:posOffset>
                </wp:positionH>
                <wp:positionV relativeFrom="paragraph">
                  <wp:posOffset>199390</wp:posOffset>
                </wp:positionV>
                <wp:extent cx="666115" cy="12700"/>
                <wp:effectExtent l="6350" t="7620" r="381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12700"/>
                          <a:chOff x="6580" y="314"/>
                          <a:chExt cx="1049" cy="20"/>
                        </a:xfrm>
                      </wpg:grpSpPr>
                      <wps:wsp>
                        <wps:cNvPr id="18" name="Line 6"/>
                        <wps:cNvCnPr>
                          <a:cxnSpLocks noChangeShapeType="1"/>
                        </wps:cNvCnPr>
                        <wps:spPr bwMode="auto">
                          <a:xfrm>
                            <a:off x="6581" y="315"/>
                            <a:ext cx="1046"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docshape2"/>
                        <wps:cNvSpPr>
                          <a:spLocks noChangeArrowheads="1"/>
                        </wps:cNvSpPr>
                        <wps:spPr bwMode="auto">
                          <a:xfrm>
                            <a:off x="6579" y="314"/>
                            <a:ext cx="104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DB08C" id="Group 17" o:spid="_x0000_s1026" style="position:absolute;margin-left:329pt;margin-top:15.7pt;width:52.45pt;height:1pt;z-index:-251651072;mso-wrap-distance-left:0;mso-wrap-distance-right:0;mso-position-horizontal-relative:page" coordorigin="6580,314" coordsize="1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">
                <v:line id="Line 6" o:spid="_x0000_s1027" style="position:absolute;visibility:visible;mso-wrap-style:square" from="6581,315" to="762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" strokeweight=".14pt"/>
                <v:rect id="docshape2" o:spid="_x0000_s1028" style="position:absolute;left:6579;top:314;width:104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w10:wrap type="topAndBottom" anchorx="page"/>
              </v:group>
            </w:pict>
          </mc:Fallback>
        </mc:AlternateContent>
      </w:r>
    </w:p>
    <w:p w14:paraId="784FEDF6" w14:textId="77777777" w:rsidR="00C252FF" w:rsidRPr="00C252FF" w:rsidRDefault="00C252FF" w:rsidP="00C252FF">
      <w:pPr>
        <w:pStyle w:val="BodyText"/>
      </w:pPr>
    </w:p>
    <w:p w14:paraId="2D68F3F3" w14:textId="77777777" w:rsidR="00C252FF" w:rsidRPr="00C252FF" w:rsidRDefault="00C252FF" w:rsidP="00C252FF">
      <w:pPr>
        <w:pStyle w:val="BodyText"/>
      </w:pPr>
    </w:p>
    <w:p w14:paraId="2E63753D" w14:textId="77777777" w:rsidR="00C252FF" w:rsidRPr="00C252FF" w:rsidRDefault="00C252FF" w:rsidP="00C252FF">
      <w:pPr>
        <w:pStyle w:val="BodyText"/>
      </w:pPr>
    </w:p>
    <w:p w14:paraId="38957556" w14:textId="77777777" w:rsidR="00C252FF" w:rsidRPr="00C252FF" w:rsidRDefault="00C252FF" w:rsidP="00C252FF">
      <w:pPr>
        <w:pStyle w:val="BodyText"/>
      </w:pPr>
    </w:p>
    <w:p w14:paraId="58C3255B" w14:textId="77777777" w:rsidR="00C252FF" w:rsidRPr="00C252FF" w:rsidRDefault="00C252FF" w:rsidP="00C252FF">
      <w:pPr>
        <w:pStyle w:val="BodyText"/>
      </w:pPr>
    </w:p>
    <w:p w14:paraId="517CE7FA" w14:textId="77777777" w:rsidR="00C252FF" w:rsidRPr="00C252FF" w:rsidRDefault="00C252FF" w:rsidP="00C252FF">
      <w:pPr>
        <w:pStyle w:val="BodyText"/>
      </w:pPr>
    </w:p>
    <w:tbl>
      <w:tblPr>
        <w:tblW w:w="0" w:type="auto"/>
        <w:tblInd w:w="113" w:type="dxa"/>
        <w:tblLayout w:type="fixed"/>
        <w:tblCellMar>
          <w:left w:w="0" w:type="dxa"/>
          <w:right w:w="0" w:type="dxa"/>
        </w:tblCellMar>
        <w:tblLook w:val="01E0" w:firstRow="1" w:lastRow="1" w:firstColumn="1" w:lastColumn="1" w:noHBand="0" w:noVBand="0"/>
      </w:tblPr>
      <w:tblGrid>
        <w:gridCol w:w="2688"/>
        <w:gridCol w:w="2045"/>
        <w:gridCol w:w="1831"/>
      </w:tblGrid>
      <w:tr w:rsidR="00C252FF" w:rsidRPr="00C252FF" w14:paraId="1F279B53" w14:textId="77777777" w:rsidTr="00D953CE">
        <w:trPr>
          <w:trHeight w:val="256"/>
        </w:trPr>
        <w:tc>
          <w:tcPr>
            <w:tcW w:w="2688" w:type="dxa"/>
          </w:tcPr>
          <w:p w14:paraId="3FDC4C72" w14:textId="77777777" w:rsidR="00C252FF" w:rsidRPr="00C252FF" w:rsidRDefault="00C252FF" w:rsidP="00C252FF">
            <w:pPr>
              <w:pStyle w:val="TableParagraph"/>
              <w:ind w:left="50"/>
              <w:rPr>
                <w:rFonts w:ascii="Arial"/>
                <w:b/>
                <w:sz w:val="20"/>
                <w:szCs w:val="20"/>
              </w:rPr>
            </w:pPr>
            <w:r w:rsidRPr="00C252FF">
              <w:rPr>
                <w:rFonts w:ascii="Arial"/>
                <w:b/>
                <w:spacing w:val="-2"/>
                <w:sz w:val="20"/>
                <w:szCs w:val="20"/>
              </w:rPr>
              <w:t>Scholarship</w:t>
            </w:r>
            <w:r w:rsidRPr="00C252FF">
              <w:rPr>
                <w:rFonts w:ascii="Arial"/>
                <w:b/>
                <w:spacing w:val="2"/>
                <w:sz w:val="20"/>
                <w:szCs w:val="20"/>
              </w:rPr>
              <w:t xml:space="preserve"> </w:t>
            </w:r>
            <w:r w:rsidRPr="00C252FF">
              <w:rPr>
                <w:rFonts w:ascii="Arial"/>
                <w:b/>
                <w:spacing w:val="-2"/>
                <w:sz w:val="20"/>
                <w:szCs w:val="20"/>
              </w:rPr>
              <w:t>Checking</w:t>
            </w:r>
          </w:p>
        </w:tc>
        <w:tc>
          <w:tcPr>
            <w:tcW w:w="2045" w:type="dxa"/>
          </w:tcPr>
          <w:p w14:paraId="016D771A" w14:textId="77777777" w:rsidR="00C252FF" w:rsidRPr="00C252FF" w:rsidRDefault="00C252FF" w:rsidP="00C252FF">
            <w:pPr>
              <w:pStyle w:val="TableParagraph"/>
              <w:rPr>
                <w:rFonts w:ascii="Times New Roman"/>
                <w:sz w:val="20"/>
                <w:szCs w:val="20"/>
              </w:rPr>
            </w:pPr>
          </w:p>
        </w:tc>
        <w:tc>
          <w:tcPr>
            <w:tcW w:w="1831" w:type="dxa"/>
          </w:tcPr>
          <w:p w14:paraId="5F7ED112" w14:textId="77777777" w:rsidR="00C252FF" w:rsidRPr="00C252FF" w:rsidRDefault="00C252FF" w:rsidP="00C252FF">
            <w:pPr>
              <w:pStyle w:val="TableParagraph"/>
              <w:rPr>
                <w:rFonts w:ascii="Times New Roman"/>
                <w:sz w:val="20"/>
                <w:szCs w:val="20"/>
              </w:rPr>
            </w:pPr>
          </w:p>
        </w:tc>
      </w:tr>
      <w:tr w:rsidR="00C252FF" w:rsidRPr="00C252FF" w14:paraId="193D7712" w14:textId="77777777" w:rsidTr="00D953CE">
        <w:trPr>
          <w:trHeight w:val="269"/>
        </w:trPr>
        <w:tc>
          <w:tcPr>
            <w:tcW w:w="2688" w:type="dxa"/>
          </w:tcPr>
          <w:p w14:paraId="4D7E80CA" w14:textId="77777777" w:rsidR="00C252FF" w:rsidRPr="00C252FF" w:rsidRDefault="00C252FF" w:rsidP="00C252FF">
            <w:pPr>
              <w:pStyle w:val="TableParagraph"/>
              <w:ind w:left="1765"/>
              <w:rPr>
                <w:rFonts w:ascii="Arial"/>
                <w:sz w:val="20"/>
                <w:szCs w:val="20"/>
              </w:rPr>
            </w:pPr>
            <w:r w:rsidRPr="00C252FF">
              <w:rPr>
                <w:rFonts w:ascii="Arial"/>
                <w:spacing w:val="-2"/>
                <w:sz w:val="20"/>
                <w:szCs w:val="20"/>
              </w:rPr>
              <w:t>1/20/2023</w:t>
            </w:r>
          </w:p>
        </w:tc>
        <w:tc>
          <w:tcPr>
            <w:tcW w:w="2045" w:type="dxa"/>
          </w:tcPr>
          <w:p w14:paraId="091FA3B9" w14:textId="77777777" w:rsidR="00C252FF" w:rsidRPr="00C252FF" w:rsidRDefault="00C252FF" w:rsidP="00C252FF">
            <w:pPr>
              <w:pStyle w:val="TableParagraph"/>
              <w:ind w:left="38"/>
              <w:rPr>
                <w:rFonts w:ascii="Arial"/>
                <w:sz w:val="20"/>
                <w:szCs w:val="20"/>
              </w:rPr>
            </w:pPr>
            <w:r w:rsidRPr="00C252FF">
              <w:rPr>
                <w:rFonts w:ascii="Arial"/>
                <w:spacing w:val="-2"/>
                <w:sz w:val="20"/>
                <w:szCs w:val="20"/>
              </w:rPr>
              <w:t>Postage</w:t>
            </w:r>
          </w:p>
        </w:tc>
        <w:tc>
          <w:tcPr>
            <w:tcW w:w="1831" w:type="dxa"/>
          </w:tcPr>
          <w:p w14:paraId="1DD8979F" w14:textId="77777777" w:rsidR="00C252FF" w:rsidRPr="00C252FF" w:rsidRDefault="00C252FF" w:rsidP="00C252FF">
            <w:pPr>
              <w:pStyle w:val="TableParagraph"/>
              <w:ind w:right="49"/>
              <w:jc w:val="right"/>
              <w:rPr>
                <w:sz w:val="20"/>
                <w:szCs w:val="20"/>
              </w:rPr>
            </w:pPr>
            <w:r w:rsidRPr="00C252FF">
              <w:rPr>
                <w:spacing w:val="-2"/>
                <w:sz w:val="20"/>
                <w:szCs w:val="20"/>
              </w:rPr>
              <w:t>19.20</w:t>
            </w:r>
          </w:p>
        </w:tc>
      </w:tr>
    </w:tbl>
    <w:p w14:paraId="660DABE1" w14:textId="77777777" w:rsidR="00C252FF" w:rsidRPr="00C252FF" w:rsidRDefault="00C252FF" w:rsidP="00C252FF">
      <w:pPr>
        <w:pStyle w:val="BodyText"/>
      </w:pPr>
    </w:p>
    <w:p w14:paraId="3587B560" w14:textId="2401620C" w:rsidR="00C252FF" w:rsidRPr="00C252FF" w:rsidRDefault="00C252FF" w:rsidP="00C252FF">
      <w:pPr>
        <w:pStyle w:val="BodyText"/>
      </w:pPr>
      <w:r w:rsidRPr="00C252FF">
        <w:rPr>
          <w:noProof/>
        </w:rPr>
        <mc:AlternateContent>
          <mc:Choice Requires="wpg">
            <w:drawing>
              <wp:anchor distT="0" distB="0" distL="0" distR="0" simplePos="0" relativeHeight="251666432" behindDoc="1" locked="0" layoutInCell="1" allowOverlap="1" wp14:anchorId="3E09E645" wp14:editId="08F7C306">
                <wp:simplePos x="0" y="0"/>
                <wp:positionH relativeFrom="page">
                  <wp:posOffset>4178300</wp:posOffset>
                </wp:positionH>
                <wp:positionV relativeFrom="paragraph">
                  <wp:posOffset>227965</wp:posOffset>
                </wp:positionV>
                <wp:extent cx="666115" cy="12700"/>
                <wp:effectExtent l="6350" t="10160" r="381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12700"/>
                          <a:chOff x="6580" y="359"/>
                          <a:chExt cx="1049" cy="20"/>
                        </a:xfrm>
                      </wpg:grpSpPr>
                      <wps:wsp>
                        <wps:cNvPr id="15" name="Line 9"/>
                        <wps:cNvCnPr>
                          <a:cxnSpLocks noChangeShapeType="1"/>
                        </wps:cNvCnPr>
                        <wps:spPr bwMode="auto">
                          <a:xfrm>
                            <a:off x="6581" y="361"/>
                            <a:ext cx="1046"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docshape4"/>
                        <wps:cNvSpPr>
                          <a:spLocks noChangeArrowheads="1"/>
                        </wps:cNvSpPr>
                        <wps:spPr bwMode="auto">
                          <a:xfrm>
                            <a:off x="6579" y="359"/>
                            <a:ext cx="104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EEC0B" id="Group 14" o:spid="_x0000_s1026" style="position:absolute;margin-left:329pt;margin-top:17.95pt;width:52.45pt;height:1pt;z-index:-251650048;mso-wrap-distance-left:0;mso-wrap-distance-right:0;mso-position-horizontal-relative:page" coordorigin="6580,359" coordsize="1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">
                <v:line id="Line 9" o:spid="_x0000_s1027" style="position:absolute;visibility:visible;mso-wrap-style:square" from="6581,361" to="7627,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" strokeweight=".14pt"/>
                <v:rect id="docshape4" o:spid="_x0000_s1028" style="position:absolute;left:6579;top:359;width:104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w10:wrap type="topAndBottom" anchorx="page"/>
              </v:group>
            </w:pict>
          </mc:Fallback>
        </mc:AlternateContent>
      </w:r>
    </w:p>
    <w:p w14:paraId="3245E729" w14:textId="77777777" w:rsidR="00C252FF" w:rsidRPr="00C252FF" w:rsidRDefault="00C252FF" w:rsidP="00C252FF">
      <w:pPr>
        <w:pStyle w:val="BodyText"/>
      </w:pPr>
    </w:p>
    <w:p w14:paraId="3EC1EE14" w14:textId="77777777" w:rsidR="00C252FF" w:rsidRPr="00C252FF" w:rsidRDefault="00C252FF" w:rsidP="00C252FF">
      <w:pPr>
        <w:spacing w:after="0" w:line="240" w:lineRule="auto"/>
        <w:rPr>
          <w:b/>
          <w:sz w:val="20"/>
          <w:szCs w:val="20"/>
        </w:rPr>
      </w:pPr>
      <w:r w:rsidRPr="00C252FF">
        <w:rPr>
          <w:sz w:val="20"/>
          <w:szCs w:val="20"/>
        </w:rPr>
        <w:br w:type="column"/>
      </w:r>
    </w:p>
    <w:p w14:paraId="30D75B78" w14:textId="77777777" w:rsidR="00C252FF" w:rsidRPr="00C252FF" w:rsidRDefault="00C252FF" w:rsidP="00C252FF">
      <w:pPr>
        <w:pStyle w:val="BodyText"/>
      </w:pPr>
    </w:p>
    <w:p w14:paraId="50DCDB24" w14:textId="77777777" w:rsidR="00C252FF" w:rsidRPr="00C252FF" w:rsidRDefault="00C252FF" w:rsidP="00C252FF">
      <w:pPr>
        <w:pStyle w:val="BodyText"/>
      </w:pPr>
    </w:p>
    <w:p w14:paraId="43CFD808" w14:textId="77777777" w:rsidR="00C252FF" w:rsidRPr="00C252FF" w:rsidRDefault="00C252FF" w:rsidP="00C252FF">
      <w:pPr>
        <w:pStyle w:val="BodyText"/>
      </w:pPr>
    </w:p>
    <w:p w14:paraId="179F9096" w14:textId="77777777" w:rsidR="00C252FF" w:rsidRPr="00C252FF" w:rsidRDefault="00C252FF" w:rsidP="00C252FF">
      <w:pPr>
        <w:pStyle w:val="BodyText"/>
      </w:pPr>
    </w:p>
    <w:p w14:paraId="5F7A90A0" w14:textId="77777777" w:rsidR="00C252FF" w:rsidRPr="00C252FF" w:rsidRDefault="00C252FF" w:rsidP="00C252FF">
      <w:pPr>
        <w:pStyle w:val="BodyText"/>
      </w:pPr>
    </w:p>
    <w:p w14:paraId="7C0B248F" w14:textId="77777777" w:rsidR="00C252FF" w:rsidRPr="00C252FF" w:rsidRDefault="00C252FF" w:rsidP="00C252FF">
      <w:pPr>
        <w:pStyle w:val="BodyText"/>
      </w:pPr>
    </w:p>
    <w:p w14:paraId="52868B5E" w14:textId="77777777" w:rsidR="00C252FF" w:rsidRPr="00C252FF" w:rsidRDefault="00C252FF" w:rsidP="00C252FF">
      <w:pPr>
        <w:pStyle w:val="BodyText"/>
      </w:pPr>
    </w:p>
    <w:p w14:paraId="0E9D7416" w14:textId="77777777" w:rsidR="00C252FF" w:rsidRPr="00C252FF" w:rsidRDefault="00C252FF" w:rsidP="00C252FF">
      <w:pPr>
        <w:pStyle w:val="BodyText"/>
      </w:pPr>
    </w:p>
    <w:p w14:paraId="497B28CA" w14:textId="77777777" w:rsidR="00C252FF" w:rsidRPr="00C252FF" w:rsidRDefault="00C252FF" w:rsidP="00C252FF">
      <w:pPr>
        <w:pStyle w:val="BodyText"/>
      </w:pPr>
    </w:p>
    <w:p w14:paraId="14D89B16" w14:textId="77777777" w:rsidR="00C252FF" w:rsidRPr="00C252FF" w:rsidRDefault="00C252FF" w:rsidP="00C252FF">
      <w:pPr>
        <w:pStyle w:val="BodyText"/>
      </w:pPr>
    </w:p>
    <w:p w14:paraId="54C25C54" w14:textId="77777777" w:rsidR="00C252FF" w:rsidRPr="00C252FF" w:rsidRDefault="00C252FF" w:rsidP="00C252FF">
      <w:pPr>
        <w:pStyle w:val="BodyText"/>
      </w:pPr>
    </w:p>
    <w:p w14:paraId="3F5CEB57" w14:textId="77777777" w:rsidR="00C252FF" w:rsidRPr="00C252FF" w:rsidRDefault="00C252FF" w:rsidP="00C252FF">
      <w:pPr>
        <w:pStyle w:val="BodyText"/>
      </w:pPr>
    </w:p>
    <w:p w14:paraId="6ABD46DD" w14:textId="77777777" w:rsidR="00C252FF" w:rsidRPr="00C252FF" w:rsidRDefault="00C252FF" w:rsidP="00C252FF">
      <w:pPr>
        <w:pStyle w:val="BodyText"/>
      </w:pPr>
    </w:p>
    <w:p w14:paraId="7A547974" w14:textId="77777777" w:rsidR="00C252FF" w:rsidRPr="00C252FF" w:rsidRDefault="00C252FF" w:rsidP="00C252FF">
      <w:pPr>
        <w:pStyle w:val="BodyText"/>
      </w:pPr>
    </w:p>
    <w:p w14:paraId="15C449EF" w14:textId="77777777" w:rsidR="00C252FF" w:rsidRPr="00C252FF" w:rsidRDefault="00C252FF" w:rsidP="00C252FF">
      <w:pPr>
        <w:pStyle w:val="BodyText"/>
      </w:pPr>
    </w:p>
    <w:p w14:paraId="265513CB" w14:textId="77777777" w:rsidR="00C252FF" w:rsidRPr="00C252FF" w:rsidRDefault="00C252FF" w:rsidP="00C252FF">
      <w:pPr>
        <w:pStyle w:val="BodyText"/>
      </w:pPr>
    </w:p>
    <w:p w14:paraId="28E50E8A" w14:textId="77777777" w:rsidR="00C252FF" w:rsidRPr="00C252FF" w:rsidRDefault="00C252FF" w:rsidP="00C252FF">
      <w:pPr>
        <w:pStyle w:val="BodyText"/>
      </w:pPr>
    </w:p>
    <w:p w14:paraId="766B9C05" w14:textId="77777777" w:rsidR="00C252FF" w:rsidRPr="00C252FF" w:rsidRDefault="00C252FF" w:rsidP="00C252FF">
      <w:pPr>
        <w:pStyle w:val="BodyText"/>
      </w:pPr>
    </w:p>
    <w:p w14:paraId="194D6E7E" w14:textId="77777777" w:rsidR="00C252FF" w:rsidRPr="00C252FF" w:rsidRDefault="00C252FF" w:rsidP="00C252FF">
      <w:pPr>
        <w:pStyle w:val="BodyText"/>
      </w:pPr>
    </w:p>
    <w:p w14:paraId="4A94A938" w14:textId="77777777" w:rsidR="00C252FF" w:rsidRPr="00C252FF" w:rsidRDefault="00C252FF" w:rsidP="00C252FF">
      <w:pPr>
        <w:pStyle w:val="BodyText"/>
      </w:pPr>
    </w:p>
    <w:p w14:paraId="442CB431" w14:textId="77777777" w:rsidR="00C252FF" w:rsidRPr="00C252FF" w:rsidRDefault="00C252FF" w:rsidP="00C252FF">
      <w:pPr>
        <w:pStyle w:val="BodyText"/>
      </w:pPr>
    </w:p>
    <w:p w14:paraId="02099665" w14:textId="77777777" w:rsidR="00C252FF" w:rsidRPr="00C252FF" w:rsidRDefault="00C252FF" w:rsidP="00C252FF">
      <w:pPr>
        <w:pStyle w:val="BodyText"/>
      </w:pPr>
    </w:p>
    <w:p w14:paraId="44DB44F5" w14:textId="77777777" w:rsidR="00C252FF" w:rsidRPr="00C252FF" w:rsidRDefault="00C252FF" w:rsidP="00C252FF">
      <w:pPr>
        <w:pStyle w:val="BodyText"/>
      </w:pPr>
    </w:p>
    <w:p w14:paraId="2AF1418D" w14:textId="77777777" w:rsidR="00C252FF" w:rsidRPr="00C252FF" w:rsidRDefault="00C252FF" w:rsidP="00C252FF">
      <w:pPr>
        <w:pStyle w:val="BodyText"/>
      </w:pPr>
    </w:p>
    <w:p w14:paraId="046C80D6" w14:textId="77777777" w:rsidR="00C252FF" w:rsidRPr="00C252FF" w:rsidRDefault="00C252FF" w:rsidP="00C252FF">
      <w:pPr>
        <w:pStyle w:val="BodyText"/>
      </w:pPr>
    </w:p>
    <w:p w14:paraId="51975793" w14:textId="77777777" w:rsidR="00C252FF" w:rsidRPr="00C252FF" w:rsidRDefault="00C252FF" w:rsidP="00C252FF">
      <w:pPr>
        <w:pStyle w:val="BodyText"/>
      </w:pPr>
    </w:p>
    <w:p w14:paraId="36078755" w14:textId="77777777" w:rsidR="00C252FF" w:rsidRPr="00C252FF" w:rsidRDefault="00C252FF" w:rsidP="00C252FF">
      <w:pPr>
        <w:pStyle w:val="BodyText"/>
      </w:pPr>
    </w:p>
    <w:p w14:paraId="59DF950E" w14:textId="77777777" w:rsidR="00C252FF" w:rsidRPr="00C252FF" w:rsidRDefault="00C252FF" w:rsidP="00C252FF">
      <w:pPr>
        <w:pStyle w:val="BodyText"/>
      </w:pPr>
    </w:p>
    <w:p w14:paraId="7166175E" w14:textId="77777777" w:rsidR="00C252FF" w:rsidRPr="00C252FF" w:rsidRDefault="00C252FF" w:rsidP="00C252FF">
      <w:pPr>
        <w:pStyle w:val="Heading1"/>
        <w:ind w:left="106"/>
        <w:rPr>
          <w:sz w:val="20"/>
          <w:szCs w:val="20"/>
        </w:rPr>
      </w:pPr>
      <w:r w:rsidRPr="00C252FF">
        <w:rPr>
          <w:spacing w:val="-2"/>
          <w:sz w:val="20"/>
          <w:szCs w:val="20"/>
        </w:rPr>
        <w:t>19.20</w:t>
      </w:r>
    </w:p>
    <w:p w14:paraId="749B76D1" w14:textId="77777777" w:rsidR="00C252FF" w:rsidRPr="00C252FF" w:rsidRDefault="00C252FF" w:rsidP="00C252FF">
      <w:pPr>
        <w:pStyle w:val="BodyText"/>
        <w:tabs>
          <w:tab w:val="left" w:pos="340"/>
        </w:tabs>
        <w:ind w:right="758"/>
        <w:jc w:val="right"/>
      </w:pPr>
      <w:r w:rsidRPr="00C252FF">
        <w:rPr>
          <w:b w:val="0"/>
        </w:rPr>
        <w:br w:type="column"/>
      </w:r>
      <w:r w:rsidRPr="00C252FF">
        <w:rPr>
          <w:spacing w:val="-10"/>
        </w:rPr>
        <w:t>$</w:t>
      </w:r>
      <w:r w:rsidRPr="00C252FF">
        <w:tab/>
      </w:r>
      <w:r w:rsidRPr="00C252FF">
        <w:rPr>
          <w:spacing w:val="-2"/>
        </w:rPr>
        <w:t>159.43</w:t>
      </w:r>
    </w:p>
    <w:p w14:paraId="0B2A31EE" w14:textId="77777777" w:rsidR="00C252FF" w:rsidRPr="00C252FF" w:rsidRDefault="00C252FF" w:rsidP="00C252FF">
      <w:pPr>
        <w:pStyle w:val="BodyText"/>
      </w:pPr>
    </w:p>
    <w:p w14:paraId="6CCA30A1" w14:textId="77777777" w:rsidR="00C252FF" w:rsidRPr="00C252FF" w:rsidRDefault="00C252FF" w:rsidP="00C252FF">
      <w:pPr>
        <w:pStyle w:val="BodyText"/>
      </w:pPr>
    </w:p>
    <w:p w14:paraId="23B88108" w14:textId="77777777" w:rsidR="00C252FF" w:rsidRPr="00C252FF" w:rsidRDefault="00C252FF" w:rsidP="00C252FF">
      <w:pPr>
        <w:pStyle w:val="BodyText"/>
      </w:pPr>
    </w:p>
    <w:p w14:paraId="783AE326" w14:textId="77777777" w:rsidR="00C252FF" w:rsidRPr="00C252FF" w:rsidRDefault="00C252FF" w:rsidP="00C252FF">
      <w:pPr>
        <w:pStyle w:val="BodyText"/>
      </w:pPr>
    </w:p>
    <w:p w14:paraId="06292171" w14:textId="77777777" w:rsidR="00C252FF" w:rsidRPr="00C252FF" w:rsidRDefault="00C252FF" w:rsidP="00C252FF">
      <w:pPr>
        <w:pStyle w:val="BodyText"/>
      </w:pPr>
    </w:p>
    <w:p w14:paraId="72F4B09B" w14:textId="77777777" w:rsidR="00C252FF" w:rsidRPr="00C252FF" w:rsidRDefault="00C252FF" w:rsidP="00C252FF">
      <w:pPr>
        <w:pStyle w:val="BodyText"/>
      </w:pPr>
    </w:p>
    <w:p w14:paraId="3028323B" w14:textId="77777777" w:rsidR="00C252FF" w:rsidRPr="00C252FF" w:rsidRDefault="00C252FF" w:rsidP="00C252FF">
      <w:pPr>
        <w:pStyle w:val="BodyText"/>
      </w:pPr>
    </w:p>
    <w:p w14:paraId="111BC818" w14:textId="77777777" w:rsidR="00C252FF" w:rsidRPr="00C252FF" w:rsidRDefault="00C252FF" w:rsidP="00C252FF">
      <w:pPr>
        <w:pStyle w:val="BodyText"/>
      </w:pPr>
    </w:p>
    <w:p w14:paraId="71D7FF35" w14:textId="77777777" w:rsidR="00C252FF" w:rsidRPr="00C252FF" w:rsidRDefault="00C252FF" w:rsidP="00C252FF">
      <w:pPr>
        <w:pStyle w:val="BodyText"/>
      </w:pPr>
    </w:p>
    <w:p w14:paraId="066680D4" w14:textId="77777777" w:rsidR="00C252FF" w:rsidRPr="00C252FF" w:rsidRDefault="00C252FF" w:rsidP="00C252FF">
      <w:pPr>
        <w:pStyle w:val="BodyText"/>
      </w:pPr>
    </w:p>
    <w:p w14:paraId="25690023" w14:textId="77777777" w:rsidR="00C252FF" w:rsidRPr="00C252FF" w:rsidRDefault="00C252FF" w:rsidP="00C252FF">
      <w:pPr>
        <w:pStyle w:val="BodyText"/>
      </w:pPr>
    </w:p>
    <w:p w14:paraId="4836FE41" w14:textId="77777777" w:rsidR="00C252FF" w:rsidRPr="00C252FF" w:rsidRDefault="00C252FF" w:rsidP="00C252FF">
      <w:pPr>
        <w:pStyle w:val="BodyText"/>
      </w:pPr>
    </w:p>
    <w:p w14:paraId="00C4DEA8" w14:textId="77777777" w:rsidR="00C252FF" w:rsidRPr="00C252FF" w:rsidRDefault="00C252FF" w:rsidP="00C252FF">
      <w:pPr>
        <w:pStyle w:val="BodyText"/>
      </w:pPr>
    </w:p>
    <w:p w14:paraId="1B9E7ABF" w14:textId="77777777" w:rsidR="00C252FF" w:rsidRPr="00C252FF" w:rsidRDefault="00C252FF" w:rsidP="00C252FF">
      <w:pPr>
        <w:pStyle w:val="BodyText"/>
      </w:pPr>
    </w:p>
    <w:p w14:paraId="29D7AF35" w14:textId="77777777" w:rsidR="00C252FF" w:rsidRPr="00C252FF" w:rsidRDefault="00C252FF" w:rsidP="00C252FF">
      <w:pPr>
        <w:pStyle w:val="BodyText"/>
      </w:pPr>
    </w:p>
    <w:p w14:paraId="52693D9C" w14:textId="77777777" w:rsidR="00C252FF" w:rsidRPr="00C252FF" w:rsidRDefault="00C252FF" w:rsidP="00C252FF">
      <w:pPr>
        <w:pStyle w:val="BodyText"/>
      </w:pPr>
    </w:p>
    <w:p w14:paraId="2A6D7874" w14:textId="77777777" w:rsidR="00C252FF" w:rsidRPr="00C252FF" w:rsidRDefault="00C252FF" w:rsidP="00C252FF">
      <w:pPr>
        <w:pStyle w:val="BodyText"/>
      </w:pPr>
    </w:p>
    <w:p w14:paraId="44B2D627" w14:textId="77777777" w:rsidR="00C252FF" w:rsidRPr="00C252FF" w:rsidRDefault="00C252FF" w:rsidP="00C252FF">
      <w:pPr>
        <w:pStyle w:val="BodyText"/>
      </w:pPr>
    </w:p>
    <w:p w14:paraId="1BCE721C" w14:textId="77777777" w:rsidR="00C252FF" w:rsidRPr="00C252FF" w:rsidRDefault="00C252FF" w:rsidP="00C252FF">
      <w:pPr>
        <w:pStyle w:val="BodyText"/>
      </w:pPr>
    </w:p>
    <w:p w14:paraId="59FC4AC7" w14:textId="77777777" w:rsidR="00C252FF" w:rsidRPr="00C252FF" w:rsidRDefault="00C252FF" w:rsidP="00C252FF">
      <w:pPr>
        <w:pStyle w:val="BodyText"/>
      </w:pPr>
    </w:p>
    <w:p w14:paraId="3ECD8D62" w14:textId="77777777" w:rsidR="00C252FF" w:rsidRPr="00C252FF" w:rsidRDefault="00C252FF" w:rsidP="00C252FF">
      <w:pPr>
        <w:pStyle w:val="BodyText"/>
      </w:pPr>
    </w:p>
    <w:p w14:paraId="6EB5C150" w14:textId="77777777" w:rsidR="00C252FF" w:rsidRPr="00C252FF" w:rsidRDefault="00C252FF" w:rsidP="00C252FF">
      <w:pPr>
        <w:pStyle w:val="BodyText"/>
      </w:pPr>
    </w:p>
    <w:p w14:paraId="4DC61CA9" w14:textId="3108251C" w:rsidR="00C252FF" w:rsidRPr="00C252FF" w:rsidRDefault="00C252FF" w:rsidP="00C252FF">
      <w:pPr>
        <w:pStyle w:val="BodyText"/>
        <w:ind w:right="691"/>
        <w:jc w:val="right"/>
      </w:pPr>
      <w:r w:rsidRPr="00C252FF">
        <w:rPr>
          <w:noProof/>
        </w:rPr>
        <mc:AlternateContent>
          <mc:Choice Requires="wps">
            <w:drawing>
              <wp:anchor distT="0" distB="0" distL="114300" distR="114300" simplePos="0" relativeHeight="251662336" behindDoc="0" locked="0" layoutInCell="1" allowOverlap="1" wp14:anchorId="1CD3BB3D" wp14:editId="05B94E94">
                <wp:simplePos x="0" y="0"/>
                <wp:positionH relativeFrom="page">
                  <wp:posOffset>706755</wp:posOffset>
                </wp:positionH>
                <wp:positionV relativeFrom="paragraph">
                  <wp:posOffset>-1654810</wp:posOffset>
                </wp:positionV>
                <wp:extent cx="4867910" cy="1069975"/>
                <wp:effectExtent l="1905"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106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521"/>
                              <w:gridCol w:w="2886"/>
                              <w:gridCol w:w="2138"/>
                            </w:tblGrid>
                            <w:tr w:rsidR="00C252FF" w14:paraId="5F25BBBE" w14:textId="77777777">
                              <w:trPr>
                                <w:trHeight w:val="256"/>
                              </w:trPr>
                              <w:tc>
                                <w:tcPr>
                                  <w:tcW w:w="7545" w:type="dxa"/>
                                  <w:gridSpan w:val="3"/>
                                </w:tcPr>
                                <w:p w14:paraId="27396007" w14:textId="77777777" w:rsidR="00C252FF" w:rsidRDefault="00C252FF">
                                  <w:pPr>
                                    <w:pStyle w:val="TableParagraph"/>
                                    <w:spacing w:line="223" w:lineRule="exact"/>
                                    <w:ind w:left="50"/>
                                    <w:rPr>
                                      <w:rFonts w:ascii="Arial"/>
                                      <w:b/>
                                      <w:sz w:val="20"/>
                                    </w:rPr>
                                  </w:pPr>
                                  <w:r>
                                    <w:rPr>
                                      <w:rFonts w:ascii="Arial"/>
                                      <w:b/>
                                      <w:spacing w:val="-2"/>
                                      <w:sz w:val="20"/>
                                    </w:rPr>
                                    <w:t>Community</w:t>
                                  </w:r>
                                  <w:r>
                                    <w:rPr>
                                      <w:rFonts w:ascii="Arial"/>
                                      <w:b/>
                                      <w:spacing w:val="1"/>
                                      <w:sz w:val="20"/>
                                    </w:rPr>
                                    <w:t xml:space="preserve"> </w:t>
                                  </w:r>
                                  <w:r>
                                    <w:rPr>
                                      <w:rFonts w:ascii="Arial"/>
                                      <w:b/>
                                      <w:spacing w:val="-2"/>
                                      <w:sz w:val="20"/>
                                    </w:rPr>
                                    <w:t>Outreach</w:t>
                                  </w:r>
                                  <w:r>
                                    <w:rPr>
                                      <w:rFonts w:ascii="Arial"/>
                                      <w:b/>
                                      <w:spacing w:val="4"/>
                                      <w:sz w:val="20"/>
                                    </w:rPr>
                                    <w:t xml:space="preserve"> </w:t>
                                  </w:r>
                                  <w:r>
                                    <w:rPr>
                                      <w:rFonts w:ascii="Arial"/>
                                      <w:b/>
                                      <w:spacing w:val="-4"/>
                                      <w:sz w:val="20"/>
                                    </w:rPr>
                                    <w:t>Fund</w:t>
                                  </w:r>
                                </w:p>
                              </w:tc>
                            </w:tr>
                            <w:tr w:rsidR="00C252FF" w14:paraId="01053C50" w14:textId="77777777">
                              <w:trPr>
                                <w:trHeight w:val="296"/>
                              </w:trPr>
                              <w:tc>
                                <w:tcPr>
                                  <w:tcW w:w="2521" w:type="dxa"/>
                                </w:tcPr>
                                <w:p w14:paraId="45A041A3" w14:textId="77777777" w:rsidR="00C252FF" w:rsidRDefault="00C252FF">
                                  <w:pPr>
                                    <w:pStyle w:val="TableParagraph"/>
                                    <w:rPr>
                                      <w:rFonts w:ascii="Times New Roman"/>
                                      <w:sz w:val="20"/>
                                    </w:rPr>
                                  </w:pPr>
                                </w:p>
                              </w:tc>
                              <w:tc>
                                <w:tcPr>
                                  <w:tcW w:w="2886" w:type="dxa"/>
                                </w:tcPr>
                                <w:p w14:paraId="3002ED59" w14:textId="77777777" w:rsidR="00C252FF" w:rsidRDefault="00C252FF">
                                  <w:pPr>
                                    <w:pStyle w:val="TableParagraph"/>
                                    <w:spacing w:before="26"/>
                                    <w:ind w:left="39"/>
                                    <w:rPr>
                                      <w:rFonts w:ascii="Arial"/>
                                      <w:sz w:val="20"/>
                                    </w:rPr>
                                  </w:pPr>
                                  <w:r>
                                    <w:rPr>
                                      <w:rFonts w:ascii="Arial"/>
                                      <w:sz w:val="20"/>
                                    </w:rPr>
                                    <w:t>Brought</w:t>
                                  </w:r>
                                  <w:r>
                                    <w:rPr>
                                      <w:rFonts w:ascii="Arial"/>
                                      <w:spacing w:val="-13"/>
                                      <w:sz w:val="20"/>
                                    </w:rPr>
                                    <w:t xml:space="preserve"> </w:t>
                                  </w:r>
                                  <w:r>
                                    <w:rPr>
                                      <w:rFonts w:ascii="Arial"/>
                                      <w:sz w:val="20"/>
                                    </w:rPr>
                                    <w:t>forward</w:t>
                                  </w:r>
                                  <w:r>
                                    <w:rPr>
                                      <w:rFonts w:ascii="Arial"/>
                                      <w:spacing w:val="-13"/>
                                      <w:sz w:val="20"/>
                                    </w:rPr>
                                    <w:t xml:space="preserve"> </w:t>
                                  </w:r>
                                  <w:r>
                                    <w:rPr>
                                      <w:rFonts w:ascii="Arial"/>
                                      <w:spacing w:val="-2"/>
                                      <w:sz w:val="20"/>
                                    </w:rPr>
                                    <w:t>01/31/2022</w:t>
                                  </w:r>
                                </w:p>
                              </w:tc>
                              <w:tc>
                                <w:tcPr>
                                  <w:tcW w:w="2138" w:type="dxa"/>
                                </w:tcPr>
                                <w:p w14:paraId="7B582EB8" w14:textId="77777777" w:rsidR="00C252FF" w:rsidRDefault="00C252FF">
                                  <w:pPr>
                                    <w:pStyle w:val="TableParagraph"/>
                                    <w:spacing w:before="4"/>
                                    <w:ind w:right="47"/>
                                    <w:jc w:val="right"/>
                                    <w:rPr>
                                      <w:b/>
                                    </w:rPr>
                                  </w:pPr>
                                  <w:r>
                                    <w:rPr>
                                      <w:b/>
                                      <w:spacing w:val="-2"/>
                                    </w:rPr>
                                    <w:t>55.00</w:t>
                                  </w:r>
                                </w:p>
                              </w:tc>
                            </w:tr>
                            <w:tr w:rsidR="00C252FF" w14:paraId="7BBDDD2E" w14:textId="77777777">
                              <w:trPr>
                                <w:trHeight w:val="570"/>
                              </w:trPr>
                              <w:tc>
                                <w:tcPr>
                                  <w:tcW w:w="2521" w:type="dxa"/>
                                </w:tcPr>
                                <w:p w14:paraId="40E77918" w14:textId="77777777" w:rsidR="00C252FF" w:rsidRDefault="00C252FF">
                                  <w:pPr>
                                    <w:pStyle w:val="TableParagraph"/>
                                    <w:spacing w:line="267" w:lineRule="exact"/>
                                    <w:ind w:right="38"/>
                                    <w:jc w:val="right"/>
                                  </w:pPr>
                                  <w:r>
                                    <w:rPr>
                                      <w:spacing w:val="-2"/>
                                    </w:rPr>
                                    <w:t>5/18/2022</w:t>
                                  </w:r>
                                </w:p>
                              </w:tc>
                              <w:tc>
                                <w:tcPr>
                                  <w:tcW w:w="2886" w:type="dxa"/>
                                </w:tcPr>
                                <w:p w14:paraId="0B1D51C2" w14:textId="77777777" w:rsidR="00C252FF" w:rsidRDefault="00C252FF">
                                  <w:pPr>
                                    <w:pStyle w:val="TableParagraph"/>
                                    <w:spacing w:before="20"/>
                                    <w:ind w:left="39"/>
                                    <w:rPr>
                                      <w:rFonts w:ascii="Arial"/>
                                      <w:sz w:val="20"/>
                                    </w:rPr>
                                  </w:pPr>
                                  <w:r>
                                    <w:rPr>
                                      <w:rFonts w:ascii="Arial"/>
                                      <w:spacing w:val="-2"/>
                                      <w:sz w:val="20"/>
                                    </w:rPr>
                                    <w:t>Donation</w:t>
                                  </w:r>
                                </w:p>
                              </w:tc>
                              <w:tc>
                                <w:tcPr>
                                  <w:tcW w:w="2138" w:type="dxa"/>
                                </w:tcPr>
                                <w:p w14:paraId="7ED63BB7" w14:textId="77777777" w:rsidR="00C252FF" w:rsidRDefault="00C252FF">
                                  <w:pPr>
                                    <w:pStyle w:val="TableParagraph"/>
                                    <w:spacing w:line="267" w:lineRule="exact"/>
                                    <w:ind w:left="434"/>
                                  </w:pPr>
                                  <w:r>
                                    <w:rPr>
                                      <w:spacing w:val="-2"/>
                                    </w:rPr>
                                    <w:t>30.00</w:t>
                                  </w:r>
                                </w:p>
                              </w:tc>
                            </w:tr>
                            <w:tr w:rsidR="00C252FF" w14:paraId="353B9F0B" w14:textId="77777777">
                              <w:trPr>
                                <w:trHeight w:val="308"/>
                              </w:trPr>
                              <w:tc>
                                <w:tcPr>
                                  <w:tcW w:w="2521" w:type="dxa"/>
                                </w:tcPr>
                                <w:p w14:paraId="3DDB17BC" w14:textId="77777777" w:rsidR="00C252FF" w:rsidRDefault="00C252FF">
                                  <w:pPr>
                                    <w:pStyle w:val="TableParagraph"/>
                                    <w:spacing w:before="9"/>
                                    <w:ind w:right="37"/>
                                    <w:jc w:val="right"/>
                                    <w:rPr>
                                      <w:b/>
                                    </w:rPr>
                                  </w:pPr>
                                  <w:r>
                                    <w:rPr>
                                      <w:b/>
                                      <w:spacing w:val="-2"/>
                                    </w:rPr>
                                    <w:t>Total</w:t>
                                  </w:r>
                                </w:p>
                              </w:tc>
                              <w:tc>
                                <w:tcPr>
                                  <w:tcW w:w="2886" w:type="dxa"/>
                                </w:tcPr>
                                <w:p w14:paraId="192A620A" w14:textId="77777777" w:rsidR="00C252FF" w:rsidRDefault="00C252FF">
                                  <w:pPr>
                                    <w:pStyle w:val="TableParagraph"/>
                                    <w:rPr>
                                      <w:rFonts w:ascii="Times New Roman"/>
                                      <w:sz w:val="20"/>
                                    </w:rPr>
                                  </w:pPr>
                                </w:p>
                              </w:tc>
                              <w:tc>
                                <w:tcPr>
                                  <w:tcW w:w="2138" w:type="dxa"/>
                                </w:tcPr>
                                <w:p w14:paraId="09FFCBD7" w14:textId="77777777" w:rsidR="00C252FF" w:rsidRDefault="00C252FF">
                                  <w:pPr>
                                    <w:pStyle w:val="TableParagraph"/>
                                    <w:spacing w:before="9"/>
                                    <w:ind w:left="501"/>
                                  </w:pPr>
                                  <w:r>
                                    <w:rPr>
                                      <w:spacing w:val="-2"/>
                                    </w:rPr>
                                    <w:t>30.00</w:t>
                                  </w:r>
                                </w:p>
                              </w:tc>
                            </w:tr>
                            <w:tr w:rsidR="00C252FF" w14:paraId="300AF685" w14:textId="77777777">
                              <w:trPr>
                                <w:trHeight w:val="255"/>
                              </w:trPr>
                              <w:tc>
                                <w:tcPr>
                                  <w:tcW w:w="2521" w:type="dxa"/>
                                </w:tcPr>
                                <w:p w14:paraId="4B513BB7" w14:textId="77777777" w:rsidR="00C252FF" w:rsidRDefault="00C252FF">
                                  <w:pPr>
                                    <w:pStyle w:val="TableParagraph"/>
                                    <w:rPr>
                                      <w:rFonts w:ascii="Times New Roman"/>
                                      <w:sz w:val="18"/>
                                    </w:rPr>
                                  </w:pPr>
                                </w:p>
                              </w:tc>
                              <w:tc>
                                <w:tcPr>
                                  <w:tcW w:w="2886" w:type="dxa"/>
                                </w:tcPr>
                                <w:p w14:paraId="066CC9B4" w14:textId="77777777" w:rsidR="00C252FF" w:rsidRDefault="00C252FF">
                                  <w:pPr>
                                    <w:pStyle w:val="TableParagraph"/>
                                    <w:rPr>
                                      <w:rFonts w:ascii="Times New Roman"/>
                                      <w:sz w:val="18"/>
                                    </w:rPr>
                                  </w:pPr>
                                </w:p>
                              </w:tc>
                              <w:tc>
                                <w:tcPr>
                                  <w:tcW w:w="2138" w:type="dxa"/>
                                </w:tcPr>
                                <w:p w14:paraId="1682B94A" w14:textId="77777777" w:rsidR="00C252FF" w:rsidRDefault="00C252FF">
                                  <w:pPr>
                                    <w:pStyle w:val="TableParagraph"/>
                                    <w:spacing w:line="236" w:lineRule="exact"/>
                                    <w:ind w:right="117"/>
                                    <w:jc w:val="right"/>
                                    <w:rPr>
                                      <w:b/>
                                    </w:rPr>
                                  </w:pPr>
                                  <w:r>
                                    <w:rPr>
                                      <w:b/>
                                      <w:spacing w:val="-2"/>
                                    </w:rPr>
                                    <w:t>85.00</w:t>
                                  </w:r>
                                </w:p>
                              </w:tc>
                            </w:tr>
                          </w:tbl>
                          <w:p w14:paraId="2FA00D5B" w14:textId="77777777" w:rsidR="00C252FF" w:rsidRDefault="00C252FF" w:rsidP="00C252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3BB3D" id="_x0000_t202" coordsize="21600,21600" o:spt="202" path="m,l,21600r21600,l21600,xe">
                <v:stroke joinstyle="miter"/>
                <v:path gradientshapeok="t" o:connecttype="rect"/>
              </v:shapetype>
              <v:shape id="Text Box 13" o:spid="_x0000_s1026" type="#_x0000_t202" style="position:absolute;left:0;text-align:left;margin-left:55.65pt;margin-top:-130.3pt;width:383.3pt;height:84.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521"/>
                        <w:gridCol w:w="2886"/>
                        <w:gridCol w:w="2138"/>
                      </w:tblGrid>
                      <w:tr w:rsidR="00C252FF" w14:paraId="5F25BBBE" w14:textId="77777777">
                        <w:trPr>
                          <w:trHeight w:val="256"/>
                        </w:trPr>
                        <w:tc>
                          <w:tcPr>
                            <w:tcW w:w="7545" w:type="dxa"/>
                            <w:gridSpan w:val="3"/>
                          </w:tcPr>
                          <w:p w14:paraId="27396007" w14:textId="77777777" w:rsidR="00C252FF" w:rsidRDefault="00C252FF">
                            <w:pPr>
                              <w:pStyle w:val="TableParagraph"/>
                              <w:spacing w:line="223" w:lineRule="exact"/>
                              <w:ind w:left="50"/>
                              <w:rPr>
                                <w:rFonts w:ascii="Arial"/>
                                <w:b/>
                                <w:sz w:val="20"/>
                              </w:rPr>
                            </w:pPr>
                            <w:r>
                              <w:rPr>
                                <w:rFonts w:ascii="Arial"/>
                                <w:b/>
                                <w:spacing w:val="-2"/>
                                <w:sz w:val="20"/>
                              </w:rPr>
                              <w:t>Community</w:t>
                            </w:r>
                            <w:r>
                              <w:rPr>
                                <w:rFonts w:ascii="Arial"/>
                                <w:b/>
                                <w:spacing w:val="1"/>
                                <w:sz w:val="20"/>
                              </w:rPr>
                              <w:t xml:space="preserve"> </w:t>
                            </w:r>
                            <w:r>
                              <w:rPr>
                                <w:rFonts w:ascii="Arial"/>
                                <w:b/>
                                <w:spacing w:val="-2"/>
                                <w:sz w:val="20"/>
                              </w:rPr>
                              <w:t>Outreach</w:t>
                            </w:r>
                            <w:r>
                              <w:rPr>
                                <w:rFonts w:ascii="Arial"/>
                                <w:b/>
                                <w:spacing w:val="4"/>
                                <w:sz w:val="20"/>
                              </w:rPr>
                              <w:t xml:space="preserve"> </w:t>
                            </w:r>
                            <w:r>
                              <w:rPr>
                                <w:rFonts w:ascii="Arial"/>
                                <w:b/>
                                <w:spacing w:val="-4"/>
                                <w:sz w:val="20"/>
                              </w:rPr>
                              <w:t>Fund</w:t>
                            </w:r>
                          </w:p>
                        </w:tc>
                      </w:tr>
                      <w:tr w:rsidR="00C252FF" w14:paraId="01053C50" w14:textId="77777777">
                        <w:trPr>
                          <w:trHeight w:val="296"/>
                        </w:trPr>
                        <w:tc>
                          <w:tcPr>
                            <w:tcW w:w="2521" w:type="dxa"/>
                          </w:tcPr>
                          <w:p w14:paraId="45A041A3" w14:textId="77777777" w:rsidR="00C252FF" w:rsidRDefault="00C252FF">
                            <w:pPr>
                              <w:pStyle w:val="TableParagraph"/>
                              <w:rPr>
                                <w:rFonts w:ascii="Times New Roman"/>
                                <w:sz w:val="20"/>
                              </w:rPr>
                            </w:pPr>
                          </w:p>
                        </w:tc>
                        <w:tc>
                          <w:tcPr>
                            <w:tcW w:w="2886" w:type="dxa"/>
                          </w:tcPr>
                          <w:p w14:paraId="3002ED59" w14:textId="77777777" w:rsidR="00C252FF" w:rsidRDefault="00C252FF">
                            <w:pPr>
                              <w:pStyle w:val="TableParagraph"/>
                              <w:spacing w:before="26"/>
                              <w:ind w:left="39"/>
                              <w:rPr>
                                <w:rFonts w:ascii="Arial"/>
                                <w:sz w:val="20"/>
                              </w:rPr>
                            </w:pPr>
                            <w:r>
                              <w:rPr>
                                <w:rFonts w:ascii="Arial"/>
                                <w:sz w:val="20"/>
                              </w:rPr>
                              <w:t>Brought</w:t>
                            </w:r>
                            <w:r>
                              <w:rPr>
                                <w:rFonts w:ascii="Arial"/>
                                <w:spacing w:val="-13"/>
                                <w:sz w:val="20"/>
                              </w:rPr>
                              <w:t xml:space="preserve"> </w:t>
                            </w:r>
                            <w:r>
                              <w:rPr>
                                <w:rFonts w:ascii="Arial"/>
                                <w:sz w:val="20"/>
                              </w:rPr>
                              <w:t>forward</w:t>
                            </w:r>
                            <w:r>
                              <w:rPr>
                                <w:rFonts w:ascii="Arial"/>
                                <w:spacing w:val="-13"/>
                                <w:sz w:val="20"/>
                              </w:rPr>
                              <w:t xml:space="preserve"> </w:t>
                            </w:r>
                            <w:r>
                              <w:rPr>
                                <w:rFonts w:ascii="Arial"/>
                                <w:spacing w:val="-2"/>
                                <w:sz w:val="20"/>
                              </w:rPr>
                              <w:t>01/31/2022</w:t>
                            </w:r>
                          </w:p>
                        </w:tc>
                        <w:tc>
                          <w:tcPr>
                            <w:tcW w:w="2138" w:type="dxa"/>
                          </w:tcPr>
                          <w:p w14:paraId="7B582EB8" w14:textId="77777777" w:rsidR="00C252FF" w:rsidRDefault="00C252FF">
                            <w:pPr>
                              <w:pStyle w:val="TableParagraph"/>
                              <w:spacing w:before="4"/>
                              <w:ind w:right="47"/>
                              <w:jc w:val="right"/>
                              <w:rPr>
                                <w:b/>
                              </w:rPr>
                            </w:pPr>
                            <w:r>
                              <w:rPr>
                                <w:b/>
                                <w:spacing w:val="-2"/>
                              </w:rPr>
                              <w:t>55.00</w:t>
                            </w:r>
                          </w:p>
                        </w:tc>
                      </w:tr>
                      <w:tr w:rsidR="00C252FF" w14:paraId="7BBDDD2E" w14:textId="77777777">
                        <w:trPr>
                          <w:trHeight w:val="570"/>
                        </w:trPr>
                        <w:tc>
                          <w:tcPr>
                            <w:tcW w:w="2521" w:type="dxa"/>
                          </w:tcPr>
                          <w:p w14:paraId="40E77918" w14:textId="77777777" w:rsidR="00C252FF" w:rsidRDefault="00C252FF">
                            <w:pPr>
                              <w:pStyle w:val="TableParagraph"/>
                              <w:spacing w:line="267" w:lineRule="exact"/>
                              <w:ind w:right="38"/>
                              <w:jc w:val="right"/>
                            </w:pPr>
                            <w:r>
                              <w:rPr>
                                <w:spacing w:val="-2"/>
                              </w:rPr>
                              <w:t>5/18/2022</w:t>
                            </w:r>
                          </w:p>
                        </w:tc>
                        <w:tc>
                          <w:tcPr>
                            <w:tcW w:w="2886" w:type="dxa"/>
                          </w:tcPr>
                          <w:p w14:paraId="0B1D51C2" w14:textId="77777777" w:rsidR="00C252FF" w:rsidRDefault="00C252FF">
                            <w:pPr>
                              <w:pStyle w:val="TableParagraph"/>
                              <w:spacing w:before="20"/>
                              <w:ind w:left="39"/>
                              <w:rPr>
                                <w:rFonts w:ascii="Arial"/>
                                <w:sz w:val="20"/>
                              </w:rPr>
                            </w:pPr>
                            <w:r>
                              <w:rPr>
                                <w:rFonts w:ascii="Arial"/>
                                <w:spacing w:val="-2"/>
                                <w:sz w:val="20"/>
                              </w:rPr>
                              <w:t>Donation</w:t>
                            </w:r>
                          </w:p>
                        </w:tc>
                        <w:tc>
                          <w:tcPr>
                            <w:tcW w:w="2138" w:type="dxa"/>
                          </w:tcPr>
                          <w:p w14:paraId="7ED63BB7" w14:textId="77777777" w:rsidR="00C252FF" w:rsidRDefault="00C252FF">
                            <w:pPr>
                              <w:pStyle w:val="TableParagraph"/>
                              <w:spacing w:line="267" w:lineRule="exact"/>
                              <w:ind w:left="434"/>
                            </w:pPr>
                            <w:r>
                              <w:rPr>
                                <w:spacing w:val="-2"/>
                              </w:rPr>
                              <w:t>30.00</w:t>
                            </w:r>
                          </w:p>
                        </w:tc>
                      </w:tr>
                      <w:tr w:rsidR="00C252FF" w14:paraId="353B9F0B" w14:textId="77777777">
                        <w:trPr>
                          <w:trHeight w:val="308"/>
                        </w:trPr>
                        <w:tc>
                          <w:tcPr>
                            <w:tcW w:w="2521" w:type="dxa"/>
                          </w:tcPr>
                          <w:p w14:paraId="3DDB17BC" w14:textId="77777777" w:rsidR="00C252FF" w:rsidRDefault="00C252FF">
                            <w:pPr>
                              <w:pStyle w:val="TableParagraph"/>
                              <w:spacing w:before="9"/>
                              <w:ind w:right="37"/>
                              <w:jc w:val="right"/>
                              <w:rPr>
                                <w:b/>
                              </w:rPr>
                            </w:pPr>
                            <w:r>
                              <w:rPr>
                                <w:b/>
                                <w:spacing w:val="-2"/>
                              </w:rPr>
                              <w:t>Total</w:t>
                            </w:r>
                          </w:p>
                        </w:tc>
                        <w:tc>
                          <w:tcPr>
                            <w:tcW w:w="2886" w:type="dxa"/>
                          </w:tcPr>
                          <w:p w14:paraId="192A620A" w14:textId="77777777" w:rsidR="00C252FF" w:rsidRDefault="00C252FF">
                            <w:pPr>
                              <w:pStyle w:val="TableParagraph"/>
                              <w:rPr>
                                <w:rFonts w:ascii="Times New Roman"/>
                                <w:sz w:val="20"/>
                              </w:rPr>
                            </w:pPr>
                          </w:p>
                        </w:tc>
                        <w:tc>
                          <w:tcPr>
                            <w:tcW w:w="2138" w:type="dxa"/>
                          </w:tcPr>
                          <w:p w14:paraId="09FFCBD7" w14:textId="77777777" w:rsidR="00C252FF" w:rsidRDefault="00C252FF">
                            <w:pPr>
                              <w:pStyle w:val="TableParagraph"/>
                              <w:spacing w:before="9"/>
                              <w:ind w:left="501"/>
                            </w:pPr>
                            <w:r>
                              <w:rPr>
                                <w:spacing w:val="-2"/>
                              </w:rPr>
                              <w:t>30.00</w:t>
                            </w:r>
                          </w:p>
                        </w:tc>
                      </w:tr>
                      <w:tr w:rsidR="00C252FF" w14:paraId="300AF685" w14:textId="77777777">
                        <w:trPr>
                          <w:trHeight w:val="255"/>
                        </w:trPr>
                        <w:tc>
                          <w:tcPr>
                            <w:tcW w:w="2521" w:type="dxa"/>
                          </w:tcPr>
                          <w:p w14:paraId="4B513BB7" w14:textId="77777777" w:rsidR="00C252FF" w:rsidRDefault="00C252FF">
                            <w:pPr>
                              <w:pStyle w:val="TableParagraph"/>
                              <w:rPr>
                                <w:rFonts w:ascii="Times New Roman"/>
                                <w:sz w:val="18"/>
                              </w:rPr>
                            </w:pPr>
                          </w:p>
                        </w:tc>
                        <w:tc>
                          <w:tcPr>
                            <w:tcW w:w="2886" w:type="dxa"/>
                          </w:tcPr>
                          <w:p w14:paraId="066CC9B4" w14:textId="77777777" w:rsidR="00C252FF" w:rsidRDefault="00C252FF">
                            <w:pPr>
                              <w:pStyle w:val="TableParagraph"/>
                              <w:rPr>
                                <w:rFonts w:ascii="Times New Roman"/>
                                <w:sz w:val="18"/>
                              </w:rPr>
                            </w:pPr>
                          </w:p>
                        </w:tc>
                        <w:tc>
                          <w:tcPr>
                            <w:tcW w:w="2138" w:type="dxa"/>
                          </w:tcPr>
                          <w:p w14:paraId="1682B94A" w14:textId="77777777" w:rsidR="00C252FF" w:rsidRDefault="00C252FF">
                            <w:pPr>
                              <w:pStyle w:val="TableParagraph"/>
                              <w:spacing w:line="236" w:lineRule="exact"/>
                              <w:ind w:right="117"/>
                              <w:jc w:val="right"/>
                              <w:rPr>
                                <w:b/>
                              </w:rPr>
                            </w:pPr>
                            <w:r>
                              <w:rPr>
                                <w:b/>
                                <w:spacing w:val="-2"/>
                              </w:rPr>
                              <w:t>85.00</w:t>
                            </w:r>
                          </w:p>
                        </w:tc>
                      </w:tr>
                    </w:tbl>
                    <w:p w14:paraId="2FA00D5B" w14:textId="77777777" w:rsidR="00C252FF" w:rsidRDefault="00C252FF" w:rsidP="00C252FF">
                      <w:pPr>
                        <w:pStyle w:val="BodyText"/>
                      </w:pPr>
                    </w:p>
                  </w:txbxContent>
                </v:textbox>
                <w10:wrap anchorx="page"/>
              </v:shape>
            </w:pict>
          </mc:Fallback>
        </mc:AlternateContent>
      </w:r>
      <w:r w:rsidRPr="00C252FF">
        <w:rPr>
          <w:noProof/>
        </w:rPr>
        <mc:AlternateContent>
          <mc:Choice Requires="wps">
            <w:drawing>
              <wp:anchor distT="0" distB="0" distL="114300" distR="114300" simplePos="0" relativeHeight="251663360" behindDoc="0" locked="0" layoutInCell="1" allowOverlap="1" wp14:anchorId="01C2C24B" wp14:editId="0DB53622">
                <wp:simplePos x="0" y="0"/>
                <wp:positionH relativeFrom="page">
                  <wp:posOffset>4797425</wp:posOffset>
                </wp:positionH>
                <wp:positionV relativeFrom="paragraph">
                  <wp:posOffset>-364490</wp:posOffset>
                </wp:positionV>
                <wp:extent cx="1513205" cy="140970"/>
                <wp:effectExtent l="0" t="635" r="4445"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54"/>
                              <w:gridCol w:w="1108"/>
                            </w:tblGrid>
                            <w:tr w:rsidR="00C252FF" w14:paraId="78771637" w14:textId="77777777">
                              <w:trPr>
                                <w:trHeight w:val="222"/>
                              </w:trPr>
                              <w:tc>
                                <w:tcPr>
                                  <w:tcW w:w="1154" w:type="dxa"/>
                                </w:tcPr>
                                <w:p w14:paraId="218B2079" w14:textId="77777777" w:rsidR="00C252FF" w:rsidRDefault="00C252FF">
                                  <w:pPr>
                                    <w:pStyle w:val="TableParagraph"/>
                                    <w:tabs>
                                      <w:tab w:val="left" w:pos="1091"/>
                                      <w:tab w:val="left" w:pos="1494"/>
                                    </w:tabs>
                                    <w:spacing w:line="203" w:lineRule="exact"/>
                                    <w:ind w:left="50" w:right="-346"/>
                                    <w:rPr>
                                      <w:rFonts w:ascii="Arial"/>
                                      <w:b/>
                                      <w:sz w:val="20"/>
                                    </w:rPr>
                                  </w:pPr>
                                  <w:r>
                                    <w:rPr>
                                      <w:rFonts w:ascii="Arial"/>
                                      <w:b/>
                                      <w:spacing w:val="-2"/>
                                      <w:sz w:val="20"/>
                                    </w:rPr>
                                    <w:t>Balance</w:t>
                                  </w:r>
                                  <w:r>
                                    <w:rPr>
                                      <w:rFonts w:ascii="Arial"/>
                                      <w:b/>
                                      <w:sz w:val="20"/>
                                    </w:rPr>
                                    <w:tab/>
                                  </w:r>
                                  <w:r>
                                    <w:rPr>
                                      <w:rFonts w:ascii="Arial"/>
                                      <w:b/>
                                      <w:color w:val="000000"/>
                                      <w:sz w:val="20"/>
                                      <w:shd w:val="clear" w:color="auto" w:fill="C0C0C0"/>
                                    </w:rPr>
                                    <w:tab/>
                                  </w:r>
                                </w:p>
                              </w:tc>
                              <w:tc>
                                <w:tcPr>
                                  <w:tcW w:w="1108" w:type="dxa"/>
                                  <w:shd w:val="clear" w:color="auto" w:fill="C0C0C0"/>
                                </w:tcPr>
                                <w:p w14:paraId="71698743" w14:textId="77777777" w:rsidR="00C252FF" w:rsidRDefault="00C252FF">
                                  <w:pPr>
                                    <w:pStyle w:val="TableParagraph"/>
                                    <w:spacing w:line="203" w:lineRule="exact"/>
                                    <w:ind w:left="340"/>
                                    <w:rPr>
                                      <w:rFonts w:ascii="Arial"/>
                                      <w:b/>
                                      <w:sz w:val="20"/>
                                    </w:rPr>
                                  </w:pPr>
                                  <w:r>
                                    <w:rPr>
                                      <w:rFonts w:ascii="Arial"/>
                                      <w:b/>
                                      <w:color w:val="000000"/>
                                      <w:spacing w:val="-2"/>
                                      <w:sz w:val="20"/>
                                      <w:shd w:val="clear" w:color="auto" w:fill="C0C0C0"/>
                                    </w:rPr>
                                    <w:t>$203.26</w:t>
                                  </w:r>
                                  <w:r>
                                    <w:rPr>
                                      <w:rFonts w:ascii="Arial"/>
                                      <w:b/>
                                      <w:color w:val="000000"/>
                                      <w:spacing w:val="40"/>
                                      <w:sz w:val="20"/>
                                      <w:shd w:val="clear" w:color="auto" w:fill="C0C0C0"/>
                                    </w:rPr>
                                    <w:t xml:space="preserve"> </w:t>
                                  </w:r>
                                </w:p>
                              </w:tc>
                            </w:tr>
                          </w:tbl>
                          <w:p w14:paraId="0B9C2602" w14:textId="77777777" w:rsidR="00C252FF" w:rsidRDefault="00C252FF" w:rsidP="00C252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2C24B" id="Text Box 12" o:spid="_x0000_s1027" type="#_x0000_t202" style="position:absolute;left:0;text-align:left;margin-left:377.75pt;margin-top:-28.7pt;width:119.15pt;height:11.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54"/>
                        <w:gridCol w:w="1108"/>
                      </w:tblGrid>
                      <w:tr w:rsidR="00C252FF" w14:paraId="78771637" w14:textId="77777777">
                        <w:trPr>
                          <w:trHeight w:val="222"/>
                        </w:trPr>
                        <w:tc>
                          <w:tcPr>
                            <w:tcW w:w="1154" w:type="dxa"/>
                          </w:tcPr>
                          <w:p w14:paraId="218B2079" w14:textId="77777777" w:rsidR="00C252FF" w:rsidRDefault="00C252FF">
                            <w:pPr>
                              <w:pStyle w:val="TableParagraph"/>
                              <w:tabs>
                                <w:tab w:val="left" w:pos="1091"/>
                                <w:tab w:val="left" w:pos="1494"/>
                              </w:tabs>
                              <w:spacing w:line="203" w:lineRule="exact"/>
                              <w:ind w:left="50" w:right="-346"/>
                              <w:rPr>
                                <w:rFonts w:ascii="Arial"/>
                                <w:b/>
                                <w:sz w:val="20"/>
                              </w:rPr>
                            </w:pPr>
                            <w:r>
                              <w:rPr>
                                <w:rFonts w:ascii="Arial"/>
                                <w:b/>
                                <w:spacing w:val="-2"/>
                                <w:sz w:val="20"/>
                              </w:rPr>
                              <w:t>Balance</w:t>
                            </w:r>
                            <w:r>
                              <w:rPr>
                                <w:rFonts w:ascii="Arial"/>
                                <w:b/>
                                <w:sz w:val="20"/>
                              </w:rPr>
                              <w:tab/>
                            </w:r>
                            <w:r>
                              <w:rPr>
                                <w:rFonts w:ascii="Arial"/>
                                <w:b/>
                                <w:color w:val="000000"/>
                                <w:sz w:val="20"/>
                                <w:shd w:val="clear" w:color="auto" w:fill="C0C0C0"/>
                              </w:rPr>
                              <w:tab/>
                            </w:r>
                          </w:p>
                        </w:tc>
                        <w:tc>
                          <w:tcPr>
                            <w:tcW w:w="1108" w:type="dxa"/>
                            <w:shd w:val="clear" w:color="auto" w:fill="C0C0C0"/>
                          </w:tcPr>
                          <w:p w14:paraId="71698743" w14:textId="77777777" w:rsidR="00C252FF" w:rsidRDefault="00C252FF">
                            <w:pPr>
                              <w:pStyle w:val="TableParagraph"/>
                              <w:spacing w:line="203" w:lineRule="exact"/>
                              <w:ind w:left="340"/>
                              <w:rPr>
                                <w:rFonts w:ascii="Arial"/>
                                <w:b/>
                                <w:sz w:val="20"/>
                              </w:rPr>
                            </w:pPr>
                            <w:r>
                              <w:rPr>
                                <w:rFonts w:ascii="Arial"/>
                                <w:b/>
                                <w:color w:val="000000"/>
                                <w:spacing w:val="-2"/>
                                <w:sz w:val="20"/>
                                <w:shd w:val="clear" w:color="auto" w:fill="C0C0C0"/>
                              </w:rPr>
                              <w:t>$203.26</w:t>
                            </w:r>
                            <w:r>
                              <w:rPr>
                                <w:rFonts w:ascii="Arial"/>
                                <w:b/>
                                <w:color w:val="000000"/>
                                <w:spacing w:val="40"/>
                                <w:sz w:val="20"/>
                                <w:shd w:val="clear" w:color="auto" w:fill="C0C0C0"/>
                              </w:rPr>
                              <w:t xml:space="preserve"> </w:t>
                            </w:r>
                          </w:p>
                        </w:tc>
                      </w:tr>
                    </w:tbl>
                    <w:p w14:paraId="0B9C2602" w14:textId="77777777" w:rsidR="00C252FF" w:rsidRDefault="00C252FF" w:rsidP="00C252FF">
                      <w:pPr>
                        <w:pStyle w:val="BodyText"/>
                      </w:pPr>
                    </w:p>
                  </w:txbxContent>
                </v:textbox>
                <w10:wrap anchorx="page"/>
              </v:shape>
            </w:pict>
          </mc:Fallback>
        </mc:AlternateContent>
      </w:r>
      <w:r w:rsidRPr="00C252FF">
        <w:rPr>
          <w:spacing w:val="-2"/>
        </w:rPr>
        <w:t>$119.29</w:t>
      </w:r>
    </w:p>
    <w:p w14:paraId="44467050" w14:textId="77777777" w:rsidR="00C252FF" w:rsidRPr="00C252FF" w:rsidRDefault="00C252FF" w:rsidP="00C252FF">
      <w:pPr>
        <w:spacing w:after="0" w:line="240" w:lineRule="auto"/>
        <w:jc w:val="right"/>
        <w:rPr>
          <w:sz w:val="20"/>
          <w:szCs w:val="20"/>
        </w:rPr>
        <w:sectPr w:rsidR="00C252FF" w:rsidRPr="00C252FF">
          <w:type w:val="continuous"/>
          <w:pgSz w:w="12240" w:h="15840"/>
          <w:pgMar w:top="360" w:right="1720" w:bottom="280" w:left="900" w:header="720" w:footer="720" w:gutter="0"/>
          <w:cols w:num="3" w:space="720" w:equalWidth="0">
            <w:col w:w="6777" w:space="311"/>
            <w:col w:w="651" w:space="66"/>
            <w:col w:w="1815"/>
          </w:cols>
        </w:sectPr>
      </w:pPr>
    </w:p>
    <w:p w14:paraId="5D4F7CA3" w14:textId="77777777" w:rsidR="00C252FF" w:rsidRPr="00C252FF" w:rsidRDefault="00C252FF" w:rsidP="00C252FF">
      <w:pPr>
        <w:pStyle w:val="BodyText"/>
      </w:pPr>
    </w:p>
    <w:tbl>
      <w:tblPr>
        <w:tblW w:w="0" w:type="auto"/>
        <w:tblInd w:w="6722" w:type="dxa"/>
        <w:tblLayout w:type="fixed"/>
        <w:tblCellMar>
          <w:left w:w="0" w:type="dxa"/>
          <w:right w:w="0" w:type="dxa"/>
        </w:tblCellMar>
        <w:tblLook w:val="01E0" w:firstRow="1" w:lastRow="1" w:firstColumn="1" w:lastColumn="1" w:noHBand="0" w:noVBand="0"/>
      </w:tblPr>
      <w:tblGrid>
        <w:gridCol w:w="1154"/>
        <w:gridCol w:w="1108"/>
      </w:tblGrid>
      <w:tr w:rsidR="00C252FF" w:rsidRPr="00C252FF" w14:paraId="0AAD6A56" w14:textId="77777777" w:rsidTr="00D953CE">
        <w:trPr>
          <w:trHeight w:val="222"/>
        </w:trPr>
        <w:tc>
          <w:tcPr>
            <w:tcW w:w="1154" w:type="dxa"/>
          </w:tcPr>
          <w:p w14:paraId="4D6D4F4F" w14:textId="77777777" w:rsidR="00C252FF" w:rsidRPr="00C252FF" w:rsidRDefault="00C252FF" w:rsidP="00C252FF">
            <w:pPr>
              <w:pStyle w:val="TableParagraph"/>
              <w:tabs>
                <w:tab w:val="left" w:pos="1091"/>
                <w:tab w:val="left" w:pos="1494"/>
              </w:tabs>
              <w:ind w:left="50" w:right="-346"/>
              <w:rPr>
                <w:rFonts w:ascii="Arial"/>
                <w:b/>
                <w:sz w:val="20"/>
                <w:szCs w:val="20"/>
              </w:rPr>
            </w:pPr>
            <w:r w:rsidRPr="00C252FF">
              <w:rPr>
                <w:rFonts w:ascii="Arial"/>
                <w:b/>
                <w:spacing w:val="-2"/>
                <w:sz w:val="20"/>
                <w:szCs w:val="20"/>
              </w:rPr>
              <w:t>Balance</w:t>
            </w:r>
            <w:r w:rsidRPr="00C252FF">
              <w:rPr>
                <w:rFonts w:ascii="Arial"/>
                <w:b/>
                <w:sz w:val="20"/>
                <w:szCs w:val="20"/>
              </w:rPr>
              <w:tab/>
            </w:r>
            <w:r w:rsidRPr="00C252FF">
              <w:rPr>
                <w:rFonts w:ascii="Arial"/>
                <w:b/>
                <w:color w:val="000000"/>
                <w:sz w:val="20"/>
                <w:szCs w:val="20"/>
                <w:shd w:val="clear" w:color="auto" w:fill="C0C0C0"/>
              </w:rPr>
              <w:tab/>
            </w:r>
          </w:p>
        </w:tc>
        <w:tc>
          <w:tcPr>
            <w:tcW w:w="1108" w:type="dxa"/>
            <w:shd w:val="clear" w:color="auto" w:fill="C0C0C0"/>
          </w:tcPr>
          <w:p w14:paraId="75885839" w14:textId="77777777" w:rsidR="00C252FF" w:rsidRPr="00C252FF" w:rsidRDefault="00C252FF" w:rsidP="00C252FF">
            <w:pPr>
              <w:pStyle w:val="TableParagraph"/>
              <w:ind w:left="340"/>
              <w:rPr>
                <w:rFonts w:ascii="Arial"/>
                <w:b/>
                <w:sz w:val="20"/>
                <w:szCs w:val="20"/>
              </w:rPr>
            </w:pPr>
            <w:r w:rsidRPr="00C252FF">
              <w:rPr>
                <w:rFonts w:ascii="Arial"/>
                <w:b/>
                <w:color w:val="000000"/>
                <w:spacing w:val="-2"/>
                <w:sz w:val="20"/>
                <w:szCs w:val="20"/>
                <w:shd w:val="clear" w:color="auto" w:fill="C0C0C0"/>
              </w:rPr>
              <w:t>$138.49</w:t>
            </w:r>
            <w:r w:rsidRPr="00C252FF">
              <w:rPr>
                <w:rFonts w:ascii="Arial"/>
                <w:b/>
                <w:color w:val="000000"/>
                <w:spacing w:val="40"/>
                <w:sz w:val="20"/>
                <w:szCs w:val="20"/>
                <w:shd w:val="clear" w:color="auto" w:fill="C0C0C0"/>
              </w:rPr>
              <w:t xml:space="preserve"> </w:t>
            </w:r>
          </w:p>
        </w:tc>
      </w:tr>
    </w:tbl>
    <w:p w14:paraId="39D520D0" w14:textId="77777777" w:rsidR="00C252FF" w:rsidRPr="00C252FF" w:rsidRDefault="00C252FF" w:rsidP="00C252FF">
      <w:pPr>
        <w:pStyle w:val="BodyText"/>
      </w:pPr>
    </w:p>
    <w:p w14:paraId="40588E8C" w14:textId="77777777" w:rsidR="00C252FF" w:rsidRPr="00C252FF" w:rsidRDefault="00C252FF" w:rsidP="00C252FF">
      <w:pPr>
        <w:spacing w:after="0" w:line="240" w:lineRule="auto"/>
        <w:rPr>
          <w:sz w:val="20"/>
          <w:szCs w:val="20"/>
        </w:rPr>
        <w:sectPr w:rsidR="00C252FF" w:rsidRPr="00C252FF">
          <w:type w:val="continuous"/>
          <w:pgSz w:w="12240" w:h="15840"/>
          <w:pgMar w:top="360" w:right="1720" w:bottom="280" w:left="900" w:header="720" w:footer="720" w:gutter="0"/>
          <w:cols w:space="720"/>
        </w:sectPr>
      </w:pPr>
    </w:p>
    <w:p w14:paraId="20617989" w14:textId="77777777" w:rsidR="00C252FF" w:rsidRPr="00C252FF" w:rsidRDefault="00C252FF" w:rsidP="00C252FF">
      <w:pPr>
        <w:pStyle w:val="BodyText"/>
        <w:ind w:left="156"/>
      </w:pPr>
      <w:r w:rsidRPr="00C252FF">
        <w:rPr>
          <w:spacing w:val="-2"/>
        </w:rPr>
        <w:t>Scholarship</w:t>
      </w:r>
      <w:r w:rsidRPr="00C252FF">
        <w:rPr>
          <w:spacing w:val="4"/>
        </w:rPr>
        <w:t xml:space="preserve"> </w:t>
      </w:r>
      <w:r w:rsidRPr="00C252FF">
        <w:rPr>
          <w:spacing w:val="-2"/>
        </w:rPr>
        <w:t>Savings</w:t>
      </w:r>
      <w:r w:rsidRPr="00C252FF">
        <w:rPr>
          <w:spacing w:val="3"/>
        </w:rPr>
        <w:t xml:space="preserve"> </w:t>
      </w:r>
      <w:r w:rsidRPr="00C252FF">
        <w:rPr>
          <w:spacing w:val="-2"/>
        </w:rPr>
        <w:t>Account</w:t>
      </w:r>
    </w:p>
    <w:p w14:paraId="56804D17" w14:textId="77777777" w:rsidR="00C252FF" w:rsidRPr="00C252FF" w:rsidRDefault="00C252FF" w:rsidP="00C252FF">
      <w:pPr>
        <w:pStyle w:val="BodyText"/>
      </w:pPr>
    </w:p>
    <w:p w14:paraId="131A60C5" w14:textId="77777777" w:rsidR="00C252FF" w:rsidRPr="00C252FF" w:rsidRDefault="00C252FF" w:rsidP="00C252FF">
      <w:pPr>
        <w:pStyle w:val="BodyText"/>
      </w:pPr>
    </w:p>
    <w:tbl>
      <w:tblPr>
        <w:tblW w:w="0" w:type="auto"/>
        <w:tblInd w:w="1829" w:type="dxa"/>
        <w:tblLayout w:type="fixed"/>
        <w:tblCellMar>
          <w:left w:w="0" w:type="dxa"/>
          <w:right w:w="0" w:type="dxa"/>
        </w:tblCellMar>
        <w:tblLook w:val="01E0" w:firstRow="1" w:lastRow="1" w:firstColumn="1" w:lastColumn="1" w:noHBand="0" w:noVBand="0"/>
      </w:tblPr>
      <w:tblGrid>
        <w:gridCol w:w="972"/>
        <w:gridCol w:w="2008"/>
        <w:gridCol w:w="1934"/>
      </w:tblGrid>
      <w:tr w:rsidR="00C252FF" w:rsidRPr="00C252FF" w14:paraId="4116622E" w14:textId="77777777" w:rsidTr="00D953CE">
        <w:trPr>
          <w:trHeight w:val="262"/>
        </w:trPr>
        <w:tc>
          <w:tcPr>
            <w:tcW w:w="972" w:type="dxa"/>
          </w:tcPr>
          <w:p w14:paraId="75FF313E" w14:textId="77777777" w:rsidR="00C252FF" w:rsidRPr="00C252FF" w:rsidRDefault="00C252FF" w:rsidP="00C252FF">
            <w:pPr>
              <w:pStyle w:val="TableParagraph"/>
              <w:ind w:right="37"/>
              <w:jc w:val="right"/>
              <w:rPr>
                <w:rFonts w:ascii="Arial"/>
                <w:sz w:val="20"/>
                <w:szCs w:val="20"/>
              </w:rPr>
            </w:pPr>
            <w:r w:rsidRPr="00C252FF">
              <w:rPr>
                <w:rFonts w:ascii="Arial"/>
                <w:spacing w:val="-2"/>
                <w:sz w:val="20"/>
                <w:szCs w:val="20"/>
              </w:rPr>
              <w:t>1/31/2023</w:t>
            </w:r>
          </w:p>
        </w:tc>
        <w:tc>
          <w:tcPr>
            <w:tcW w:w="2008" w:type="dxa"/>
          </w:tcPr>
          <w:p w14:paraId="5A1102E5" w14:textId="77777777" w:rsidR="00C252FF" w:rsidRPr="00C252FF" w:rsidRDefault="00C252FF" w:rsidP="00C252FF">
            <w:pPr>
              <w:pStyle w:val="TableParagraph"/>
              <w:ind w:left="38"/>
              <w:rPr>
                <w:sz w:val="20"/>
                <w:szCs w:val="20"/>
              </w:rPr>
            </w:pPr>
            <w:r w:rsidRPr="00C252FF">
              <w:rPr>
                <w:spacing w:val="-2"/>
                <w:sz w:val="20"/>
                <w:szCs w:val="20"/>
              </w:rPr>
              <w:t>Interest</w:t>
            </w:r>
          </w:p>
        </w:tc>
        <w:tc>
          <w:tcPr>
            <w:tcW w:w="1934" w:type="dxa"/>
          </w:tcPr>
          <w:p w14:paraId="59A8F045" w14:textId="77777777" w:rsidR="00C252FF" w:rsidRPr="00C252FF" w:rsidRDefault="00C252FF" w:rsidP="00C252FF">
            <w:pPr>
              <w:pStyle w:val="TableParagraph"/>
              <w:ind w:right="48"/>
              <w:jc w:val="right"/>
              <w:rPr>
                <w:sz w:val="20"/>
                <w:szCs w:val="20"/>
              </w:rPr>
            </w:pPr>
            <w:r w:rsidRPr="00C252FF">
              <w:rPr>
                <w:spacing w:val="-4"/>
                <w:sz w:val="20"/>
                <w:szCs w:val="20"/>
              </w:rPr>
              <w:t>0.74</w:t>
            </w:r>
          </w:p>
        </w:tc>
      </w:tr>
      <w:tr w:rsidR="00C252FF" w:rsidRPr="00C252FF" w14:paraId="06451161" w14:textId="77777777" w:rsidTr="00D953CE">
        <w:trPr>
          <w:trHeight w:val="262"/>
        </w:trPr>
        <w:tc>
          <w:tcPr>
            <w:tcW w:w="972" w:type="dxa"/>
          </w:tcPr>
          <w:p w14:paraId="12C153C2" w14:textId="77777777" w:rsidR="00C252FF" w:rsidRPr="00C252FF" w:rsidRDefault="00C252FF" w:rsidP="00C252FF">
            <w:pPr>
              <w:pStyle w:val="TableParagraph"/>
              <w:ind w:right="37"/>
              <w:jc w:val="right"/>
              <w:rPr>
                <w:rFonts w:ascii="Arial"/>
                <w:sz w:val="20"/>
                <w:szCs w:val="20"/>
              </w:rPr>
            </w:pPr>
            <w:r w:rsidRPr="00C252FF">
              <w:rPr>
                <w:rFonts w:ascii="Arial"/>
                <w:spacing w:val="-2"/>
                <w:sz w:val="20"/>
                <w:szCs w:val="20"/>
              </w:rPr>
              <w:t>1/31/2023</w:t>
            </w:r>
          </w:p>
        </w:tc>
        <w:tc>
          <w:tcPr>
            <w:tcW w:w="2008" w:type="dxa"/>
          </w:tcPr>
          <w:p w14:paraId="1DB6F32C" w14:textId="77777777" w:rsidR="00C252FF" w:rsidRPr="00C252FF" w:rsidRDefault="00C252FF" w:rsidP="00C252FF">
            <w:pPr>
              <w:pStyle w:val="TableParagraph"/>
              <w:ind w:left="38"/>
              <w:rPr>
                <w:sz w:val="20"/>
                <w:szCs w:val="20"/>
              </w:rPr>
            </w:pPr>
            <w:r w:rsidRPr="00C252FF">
              <w:rPr>
                <w:spacing w:val="-2"/>
                <w:sz w:val="20"/>
                <w:szCs w:val="20"/>
              </w:rPr>
              <w:t>Deposit</w:t>
            </w:r>
          </w:p>
        </w:tc>
        <w:tc>
          <w:tcPr>
            <w:tcW w:w="1934" w:type="dxa"/>
          </w:tcPr>
          <w:p w14:paraId="0E9BB395" w14:textId="77777777" w:rsidR="00C252FF" w:rsidRPr="00C252FF" w:rsidRDefault="00C252FF" w:rsidP="00C252FF">
            <w:pPr>
              <w:pStyle w:val="TableParagraph"/>
              <w:ind w:right="48"/>
              <w:jc w:val="right"/>
              <w:rPr>
                <w:sz w:val="20"/>
                <w:szCs w:val="20"/>
              </w:rPr>
            </w:pPr>
            <w:r w:rsidRPr="00C252FF">
              <w:rPr>
                <w:spacing w:val="-2"/>
                <w:sz w:val="20"/>
                <w:szCs w:val="20"/>
              </w:rPr>
              <w:t>100.00</w:t>
            </w:r>
          </w:p>
        </w:tc>
      </w:tr>
    </w:tbl>
    <w:p w14:paraId="22B87D33" w14:textId="795EB3DC" w:rsidR="00C252FF" w:rsidRPr="00C252FF" w:rsidRDefault="00C252FF" w:rsidP="00C252FF">
      <w:pPr>
        <w:pStyle w:val="BodyText"/>
      </w:pPr>
      <w:r w:rsidRPr="00C252FF">
        <w:rPr>
          <w:noProof/>
        </w:rPr>
        <mc:AlternateContent>
          <mc:Choice Requires="wpg">
            <w:drawing>
              <wp:anchor distT="0" distB="0" distL="0" distR="0" simplePos="0" relativeHeight="251667456" behindDoc="1" locked="0" layoutInCell="1" allowOverlap="1" wp14:anchorId="27A47464" wp14:editId="58F2E597">
                <wp:simplePos x="0" y="0"/>
                <wp:positionH relativeFrom="page">
                  <wp:posOffset>4178300</wp:posOffset>
                </wp:positionH>
                <wp:positionV relativeFrom="paragraph">
                  <wp:posOffset>189865</wp:posOffset>
                </wp:positionV>
                <wp:extent cx="666115" cy="12700"/>
                <wp:effectExtent l="6350" t="5715" r="3810" b="63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12700"/>
                          <a:chOff x="6580" y="299"/>
                          <a:chExt cx="1049" cy="20"/>
                        </a:xfrm>
                      </wpg:grpSpPr>
                      <wps:wsp>
                        <wps:cNvPr id="10" name="Line 12"/>
                        <wps:cNvCnPr>
                          <a:cxnSpLocks noChangeShapeType="1"/>
                        </wps:cNvCnPr>
                        <wps:spPr bwMode="auto">
                          <a:xfrm>
                            <a:off x="6581" y="301"/>
                            <a:ext cx="1046"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docshape8"/>
                        <wps:cNvSpPr>
                          <a:spLocks noChangeArrowheads="1"/>
                        </wps:cNvSpPr>
                        <wps:spPr bwMode="auto">
                          <a:xfrm>
                            <a:off x="6579" y="299"/>
                            <a:ext cx="104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F67C5" id="Group 9" o:spid="_x0000_s1026" style="position:absolute;margin-left:329pt;margin-top:14.95pt;width:52.45pt;height:1pt;z-index:-251649024;mso-wrap-distance-left:0;mso-wrap-distance-right:0;mso-position-horizontal-relative:page" coordorigin="6580,299" coordsize="1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">
                <v:line id="Line 12" o:spid="_x0000_s1027" style="position:absolute;visibility:visible;mso-wrap-style:square" from="6581,301" to="7627,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" strokeweight=".14pt"/>
                <v:rect id="docshape8" o:spid="_x0000_s1028" style="position:absolute;left:6579;top:299;width:104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w10:wrap type="topAndBottom" anchorx="page"/>
              </v:group>
            </w:pict>
          </mc:Fallback>
        </mc:AlternateContent>
      </w:r>
    </w:p>
    <w:p w14:paraId="1AA7C188" w14:textId="77777777" w:rsidR="00C252FF" w:rsidRPr="00C252FF" w:rsidRDefault="00C252FF" w:rsidP="00C252FF">
      <w:pPr>
        <w:spacing w:after="0" w:line="240" w:lineRule="auto"/>
        <w:rPr>
          <w:b/>
          <w:sz w:val="20"/>
          <w:szCs w:val="20"/>
        </w:rPr>
      </w:pPr>
      <w:r w:rsidRPr="00C252FF">
        <w:rPr>
          <w:sz w:val="20"/>
          <w:szCs w:val="20"/>
        </w:rPr>
        <w:br w:type="column"/>
      </w:r>
    </w:p>
    <w:p w14:paraId="30B83422" w14:textId="77777777" w:rsidR="00C252FF" w:rsidRPr="00C252FF" w:rsidRDefault="00C252FF" w:rsidP="00C252FF">
      <w:pPr>
        <w:pStyle w:val="BodyText"/>
      </w:pPr>
    </w:p>
    <w:p w14:paraId="25B4B8E5" w14:textId="77777777" w:rsidR="00C252FF" w:rsidRPr="00C252FF" w:rsidRDefault="00C252FF" w:rsidP="00C252FF">
      <w:pPr>
        <w:pStyle w:val="BodyText"/>
      </w:pPr>
    </w:p>
    <w:p w14:paraId="2125FA0B" w14:textId="77777777" w:rsidR="00C252FF" w:rsidRPr="00C252FF" w:rsidRDefault="00C252FF" w:rsidP="00C252FF">
      <w:pPr>
        <w:pStyle w:val="BodyText"/>
      </w:pPr>
    </w:p>
    <w:p w14:paraId="48F62B19" w14:textId="77777777" w:rsidR="00C252FF" w:rsidRPr="00C252FF" w:rsidRDefault="00C252FF" w:rsidP="00C252FF">
      <w:pPr>
        <w:pStyle w:val="BodyText"/>
      </w:pPr>
    </w:p>
    <w:p w14:paraId="26E03347" w14:textId="77777777" w:rsidR="00C252FF" w:rsidRPr="00C252FF" w:rsidRDefault="00C252FF" w:rsidP="00C252FF">
      <w:pPr>
        <w:pStyle w:val="BodyText"/>
      </w:pPr>
    </w:p>
    <w:p w14:paraId="05300BF4" w14:textId="03B0F6C0" w:rsidR="00C252FF" w:rsidRPr="00C252FF" w:rsidRDefault="00C252FF" w:rsidP="00C252FF">
      <w:pPr>
        <w:pStyle w:val="Heading1"/>
        <w:ind w:left="156"/>
        <w:rPr>
          <w:sz w:val="20"/>
          <w:szCs w:val="20"/>
        </w:rPr>
      </w:pPr>
      <w:r w:rsidRPr="00C252FF">
        <w:rPr>
          <w:spacing w:val="-2"/>
          <w:sz w:val="20"/>
          <w:szCs w:val="20"/>
        </w:rPr>
        <w:t>100.74</w:t>
      </w:r>
      <w:r w:rsidRPr="00C252FF">
        <w:rPr>
          <w:sz w:val="20"/>
          <w:szCs w:val="20"/>
        </w:rPr>
        <w:br w:type="column"/>
      </w:r>
      <w:r w:rsidRPr="00C252FF">
        <w:rPr>
          <w:sz w:val="20"/>
          <w:szCs w:val="20"/>
        </w:rPr>
        <w:t>$</w:t>
      </w:r>
      <w:r w:rsidRPr="00C252FF">
        <w:rPr>
          <w:spacing w:val="6"/>
          <w:sz w:val="20"/>
          <w:szCs w:val="20"/>
        </w:rPr>
        <w:t xml:space="preserve"> </w:t>
      </w:r>
      <w:r w:rsidRPr="00C252FF">
        <w:rPr>
          <w:spacing w:val="-2"/>
          <w:sz w:val="20"/>
          <w:szCs w:val="20"/>
        </w:rPr>
        <w:t>3,492.99</w:t>
      </w:r>
    </w:p>
    <w:p w14:paraId="1F4746A5" w14:textId="77777777" w:rsidR="00C252FF" w:rsidRPr="00C252FF" w:rsidRDefault="00C252FF" w:rsidP="00C252FF">
      <w:pPr>
        <w:spacing w:after="0" w:line="240" w:lineRule="auto"/>
        <w:rPr>
          <w:sz w:val="20"/>
          <w:szCs w:val="20"/>
        </w:rPr>
        <w:sectPr w:rsidR="00C252FF" w:rsidRPr="00C252FF">
          <w:type w:val="continuous"/>
          <w:pgSz w:w="12240" w:h="15840"/>
          <w:pgMar w:top="360" w:right="1720" w:bottom="280" w:left="900" w:header="720" w:footer="720" w:gutter="0"/>
          <w:cols w:num="3" w:space="720" w:equalWidth="0">
            <w:col w:w="6777" w:space="148"/>
            <w:col w:w="774" w:space="56"/>
            <w:col w:w="1865"/>
          </w:cols>
        </w:sectPr>
      </w:pPr>
    </w:p>
    <w:p w14:paraId="0C6DD87D" w14:textId="77777777" w:rsidR="00C252FF" w:rsidRPr="00C252FF" w:rsidRDefault="00C252FF" w:rsidP="00C252FF">
      <w:pPr>
        <w:pStyle w:val="BodyText"/>
      </w:pPr>
    </w:p>
    <w:tbl>
      <w:tblPr>
        <w:tblW w:w="0" w:type="auto"/>
        <w:tblInd w:w="6789" w:type="dxa"/>
        <w:tblLayout w:type="fixed"/>
        <w:tblCellMar>
          <w:left w:w="0" w:type="dxa"/>
          <w:right w:w="0" w:type="dxa"/>
        </w:tblCellMar>
        <w:tblLook w:val="01E0" w:firstRow="1" w:lastRow="1" w:firstColumn="1" w:lastColumn="1" w:noHBand="0" w:noVBand="0"/>
      </w:tblPr>
      <w:tblGrid>
        <w:gridCol w:w="972"/>
        <w:gridCol w:w="1156"/>
      </w:tblGrid>
      <w:tr w:rsidR="00C252FF" w:rsidRPr="00C252FF" w14:paraId="01AE281C" w14:textId="77777777" w:rsidTr="00D953CE">
        <w:trPr>
          <w:trHeight w:val="222"/>
        </w:trPr>
        <w:tc>
          <w:tcPr>
            <w:tcW w:w="972" w:type="dxa"/>
          </w:tcPr>
          <w:p w14:paraId="6D16F29C" w14:textId="77777777" w:rsidR="00C252FF" w:rsidRPr="00C252FF" w:rsidRDefault="00C252FF" w:rsidP="00C252FF">
            <w:pPr>
              <w:pStyle w:val="TableParagraph"/>
              <w:ind w:left="50"/>
              <w:rPr>
                <w:rFonts w:ascii="Arial"/>
                <w:b/>
                <w:sz w:val="20"/>
                <w:szCs w:val="20"/>
              </w:rPr>
            </w:pPr>
            <w:r w:rsidRPr="00C252FF">
              <w:rPr>
                <w:rFonts w:ascii="Arial"/>
                <w:b/>
                <w:spacing w:val="-2"/>
                <w:sz w:val="20"/>
                <w:szCs w:val="20"/>
              </w:rPr>
              <w:t>Balance</w:t>
            </w:r>
          </w:p>
        </w:tc>
        <w:tc>
          <w:tcPr>
            <w:tcW w:w="1156" w:type="dxa"/>
            <w:shd w:val="clear" w:color="auto" w:fill="C0C0C0"/>
          </w:tcPr>
          <w:p w14:paraId="24663FE6" w14:textId="77777777" w:rsidR="00C252FF" w:rsidRPr="00C252FF" w:rsidRDefault="00C252FF" w:rsidP="00C252FF">
            <w:pPr>
              <w:pStyle w:val="TableParagraph"/>
              <w:ind w:left="52" w:right="-72"/>
              <w:rPr>
                <w:rFonts w:ascii="Arial"/>
                <w:b/>
                <w:sz w:val="20"/>
                <w:szCs w:val="20"/>
              </w:rPr>
            </w:pPr>
            <w:r w:rsidRPr="00C252FF">
              <w:rPr>
                <w:rFonts w:ascii="Arial"/>
                <w:b/>
                <w:color w:val="000000"/>
                <w:spacing w:val="48"/>
                <w:sz w:val="20"/>
                <w:szCs w:val="20"/>
                <w:shd w:val="clear" w:color="auto" w:fill="C0C0C0"/>
              </w:rPr>
              <w:t xml:space="preserve"> </w:t>
            </w:r>
            <w:r w:rsidRPr="00C252FF">
              <w:rPr>
                <w:rFonts w:ascii="Arial"/>
                <w:b/>
                <w:color w:val="000000"/>
                <w:sz w:val="20"/>
                <w:szCs w:val="20"/>
                <w:shd w:val="clear" w:color="auto" w:fill="C0C0C0"/>
              </w:rPr>
              <w:t>$</w:t>
            </w:r>
            <w:r w:rsidRPr="00C252FF">
              <w:rPr>
                <w:rFonts w:ascii="Arial"/>
                <w:b/>
                <w:color w:val="000000"/>
                <w:spacing w:val="7"/>
                <w:sz w:val="20"/>
                <w:szCs w:val="20"/>
                <w:shd w:val="clear" w:color="auto" w:fill="C0C0C0"/>
              </w:rPr>
              <w:t xml:space="preserve"> </w:t>
            </w:r>
            <w:r w:rsidRPr="00C252FF">
              <w:rPr>
                <w:rFonts w:ascii="Arial"/>
                <w:b/>
                <w:color w:val="000000"/>
                <w:spacing w:val="-2"/>
                <w:sz w:val="20"/>
                <w:szCs w:val="20"/>
                <w:shd w:val="clear" w:color="auto" w:fill="C0C0C0"/>
              </w:rPr>
              <w:t>3,593.73</w:t>
            </w:r>
            <w:r w:rsidRPr="00C252FF">
              <w:rPr>
                <w:rFonts w:ascii="Arial"/>
                <w:b/>
                <w:color w:val="000000"/>
                <w:spacing w:val="80"/>
                <w:sz w:val="20"/>
                <w:szCs w:val="20"/>
                <w:shd w:val="clear" w:color="auto" w:fill="C0C0C0"/>
              </w:rPr>
              <w:t xml:space="preserve"> </w:t>
            </w:r>
          </w:p>
        </w:tc>
      </w:tr>
    </w:tbl>
    <w:p w14:paraId="11456D93" w14:textId="77777777" w:rsidR="00C252FF" w:rsidRPr="00C252FF" w:rsidRDefault="00C252FF" w:rsidP="00C252FF">
      <w:pPr>
        <w:pStyle w:val="BodyText"/>
      </w:pPr>
    </w:p>
    <w:p w14:paraId="2F896B1C" w14:textId="4859ED43" w:rsidR="00C252FF" w:rsidRPr="00C252FF" w:rsidRDefault="00C252FF" w:rsidP="00C252FF">
      <w:pPr>
        <w:pStyle w:val="BodyText"/>
        <w:ind w:right="758"/>
        <w:jc w:val="right"/>
      </w:pPr>
      <w:r w:rsidRPr="00C252FF">
        <w:rPr>
          <w:noProof/>
        </w:rPr>
        <mc:AlternateContent>
          <mc:Choice Requires="wps">
            <w:drawing>
              <wp:anchor distT="0" distB="0" distL="114300" distR="114300" simplePos="0" relativeHeight="251664384" behindDoc="0" locked="0" layoutInCell="1" allowOverlap="1" wp14:anchorId="6B11DC32" wp14:editId="17EBB3B5">
                <wp:simplePos x="0" y="0"/>
                <wp:positionH relativeFrom="page">
                  <wp:posOffset>600710</wp:posOffset>
                </wp:positionH>
                <wp:positionV relativeFrom="paragraph">
                  <wp:posOffset>63500</wp:posOffset>
                </wp:positionV>
                <wp:extent cx="4286250" cy="333375"/>
                <wp:effectExtent l="635" t="254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688"/>
                              <w:gridCol w:w="2102"/>
                              <w:gridCol w:w="1840"/>
                            </w:tblGrid>
                            <w:tr w:rsidR="00C252FF" w14:paraId="0240E7BB" w14:textId="77777777">
                              <w:trPr>
                                <w:trHeight w:val="256"/>
                              </w:trPr>
                              <w:tc>
                                <w:tcPr>
                                  <w:tcW w:w="2688" w:type="dxa"/>
                                </w:tcPr>
                                <w:p w14:paraId="1C97F103" w14:textId="77777777" w:rsidR="00C252FF" w:rsidRDefault="00C252FF">
                                  <w:pPr>
                                    <w:pStyle w:val="TableParagraph"/>
                                    <w:spacing w:line="223" w:lineRule="exact"/>
                                    <w:ind w:left="50"/>
                                    <w:rPr>
                                      <w:rFonts w:ascii="Arial"/>
                                      <w:b/>
                                      <w:sz w:val="20"/>
                                    </w:rPr>
                                  </w:pPr>
                                  <w:r>
                                    <w:rPr>
                                      <w:rFonts w:ascii="Arial"/>
                                      <w:b/>
                                      <w:sz w:val="20"/>
                                    </w:rPr>
                                    <w:t>Scholarship</w:t>
                                  </w:r>
                                  <w:r>
                                    <w:rPr>
                                      <w:rFonts w:ascii="Arial"/>
                                      <w:b/>
                                      <w:spacing w:val="-12"/>
                                      <w:sz w:val="20"/>
                                    </w:rPr>
                                    <w:t xml:space="preserve"> </w:t>
                                  </w:r>
                                  <w:r>
                                    <w:rPr>
                                      <w:rFonts w:ascii="Arial"/>
                                      <w:b/>
                                      <w:sz w:val="20"/>
                                    </w:rPr>
                                    <w:t>CD</w:t>
                                  </w:r>
                                  <w:r>
                                    <w:rPr>
                                      <w:rFonts w:ascii="Arial"/>
                                      <w:b/>
                                      <w:spacing w:val="-12"/>
                                      <w:sz w:val="20"/>
                                    </w:rPr>
                                    <w:t xml:space="preserve"> </w:t>
                                  </w:r>
                                  <w:r>
                                    <w:rPr>
                                      <w:rFonts w:ascii="Arial"/>
                                      <w:b/>
                                      <w:spacing w:val="-2"/>
                                      <w:sz w:val="20"/>
                                    </w:rPr>
                                    <w:t>Account</w:t>
                                  </w:r>
                                </w:p>
                              </w:tc>
                              <w:tc>
                                <w:tcPr>
                                  <w:tcW w:w="2102" w:type="dxa"/>
                                </w:tcPr>
                                <w:p w14:paraId="0C05CE65" w14:textId="77777777" w:rsidR="00C252FF" w:rsidRDefault="00C252FF">
                                  <w:pPr>
                                    <w:pStyle w:val="TableParagraph"/>
                                    <w:rPr>
                                      <w:rFonts w:ascii="Times New Roman"/>
                                      <w:sz w:val="18"/>
                                    </w:rPr>
                                  </w:pPr>
                                </w:p>
                              </w:tc>
                              <w:tc>
                                <w:tcPr>
                                  <w:tcW w:w="1840" w:type="dxa"/>
                                </w:tcPr>
                                <w:p w14:paraId="55CBB08D" w14:textId="77777777" w:rsidR="00C252FF" w:rsidRDefault="00C252FF">
                                  <w:pPr>
                                    <w:pStyle w:val="TableParagraph"/>
                                    <w:rPr>
                                      <w:rFonts w:ascii="Times New Roman"/>
                                      <w:sz w:val="18"/>
                                    </w:rPr>
                                  </w:pPr>
                                </w:p>
                              </w:tc>
                            </w:tr>
                            <w:tr w:rsidR="00C252FF" w14:paraId="1E0AD73E" w14:textId="77777777">
                              <w:trPr>
                                <w:trHeight w:val="269"/>
                              </w:trPr>
                              <w:tc>
                                <w:tcPr>
                                  <w:tcW w:w="2688" w:type="dxa"/>
                                </w:tcPr>
                                <w:p w14:paraId="0F06AC48" w14:textId="77777777" w:rsidR="00C252FF" w:rsidRDefault="00C252FF">
                                  <w:pPr>
                                    <w:pStyle w:val="TableParagraph"/>
                                    <w:spacing w:before="26" w:line="223" w:lineRule="exact"/>
                                    <w:ind w:right="37"/>
                                    <w:jc w:val="right"/>
                                    <w:rPr>
                                      <w:rFonts w:ascii="Arial"/>
                                      <w:sz w:val="20"/>
                                    </w:rPr>
                                  </w:pPr>
                                  <w:r>
                                    <w:rPr>
                                      <w:rFonts w:ascii="Arial"/>
                                      <w:spacing w:val="-2"/>
                                      <w:sz w:val="20"/>
                                    </w:rPr>
                                    <w:t>1/4/2023</w:t>
                                  </w:r>
                                </w:p>
                              </w:tc>
                              <w:tc>
                                <w:tcPr>
                                  <w:tcW w:w="2102" w:type="dxa"/>
                                </w:tcPr>
                                <w:p w14:paraId="0E0BF43E" w14:textId="77777777" w:rsidR="00C252FF" w:rsidRDefault="00C252FF">
                                  <w:pPr>
                                    <w:pStyle w:val="TableParagraph"/>
                                    <w:spacing w:before="26" w:line="223" w:lineRule="exact"/>
                                    <w:ind w:left="38"/>
                                    <w:rPr>
                                      <w:rFonts w:ascii="Arial"/>
                                      <w:sz w:val="20"/>
                                    </w:rPr>
                                  </w:pPr>
                                  <w:r>
                                    <w:rPr>
                                      <w:rFonts w:ascii="Arial"/>
                                      <w:spacing w:val="-2"/>
                                      <w:sz w:val="20"/>
                                    </w:rPr>
                                    <w:t>Interest</w:t>
                                  </w:r>
                                </w:p>
                              </w:tc>
                              <w:tc>
                                <w:tcPr>
                                  <w:tcW w:w="1840" w:type="dxa"/>
                                </w:tcPr>
                                <w:p w14:paraId="7BA5ADD6" w14:textId="77777777" w:rsidR="00C252FF" w:rsidRDefault="00C252FF">
                                  <w:pPr>
                                    <w:pStyle w:val="TableParagraph"/>
                                    <w:spacing w:before="4" w:line="245" w:lineRule="exact"/>
                                    <w:ind w:right="48"/>
                                    <w:jc w:val="right"/>
                                  </w:pPr>
                                  <w:r>
                                    <w:rPr>
                                      <w:spacing w:val="-4"/>
                                    </w:rPr>
                                    <w:t>6.82</w:t>
                                  </w:r>
                                </w:p>
                              </w:tc>
                            </w:tr>
                          </w:tbl>
                          <w:p w14:paraId="20F0199A" w14:textId="77777777" w:rsidR="00C252FF" w:rsidRDefault="00C252FF" w:rsidP="00C252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1DC32" id="Text Box 8" o:spid="_x0000_s1028" type="#_x0000_t202" style="position:absolute;left:0;text-align:left;margin-left:47.3pt;margin-top:5pt;width:337.5pt;height:26.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688"/>
                        <w:gridCol w:w="2102"/>
                        <w:gridCol w:w="1840"/>
                      </w:tblGrid>
                      <w:tr w:rsidR="00C252FF" w14:paraId="0240E7BB" w14:textId="77777777">
                        <w:trPr>
                          <w:trHeight w:val="256"/>
                        </w:trPr>
                        <w:tc>
                          <w:tcPr>
                            <w:tcW w:w="2688" w:type="dxa"/>
                          </w:tcPr>
                          <w:p w14:paraId="1C97F103" w14:textId="77777777" w:rsidR="00C252FF" w:rsidRDefault="00C252FF">
                            <w:pPr>
                              <w:pStyle w:val="TableParagraph"/>
                              <w:spacing w:line="223" w:lineRule="exact"/>
                              <w:ind w:left="50"/>
                              <w:rPr>
                                <w:rFonts w:ascii="Arial"/>
                                <w:b/>
                                <w:sz w:val="20"/>
                              </w:rPr>
                            </w:pPr>
                            <w:r>
                              <w:rPr>
                                <w:rFonts w:ascii="Arial"/>
                                <w:b/>
                                <w:sz w:val="20"/>
                              </w:rPr>
                              <w:t>Scholarship</w:t>
                            </w:r>
                            <w:r>
                              <w:rPr>
                                <w:rFonts w:ascii="Arial"/>
                                <w:b/>
                                <w:spacing w:val="-12"/>
                                <w:sz w:val="20"/>
                              </w:rPr>
                              <w:t xml:space="preserve"> </w:t>
                            </w:r>
                            <w:r>
                              <w:rPr>
                                <w:rFonts w:ascii="Arial"/>
                                <w:b/>
                                <w:sz w:val="20"/>
                              </w:rPr>
                              <w:t>CD</w:t>
                            </w:r>
                            <w:r>
                              <w:rPr>
                                <w:rFonts w:ascii="Arial"/>
                                <w:b/>
                                <w:spacing w:val="-12"/>
                                <w:sz w:val="20"/>
                              </w:rPr>
                              <w:t xml:space="preserve"> </w:t>
                            </w:r>
                            <w:r>
                              <w:rPr>
                                <w:rFonts w:ascii="Arial"/>
                                <w:b/>
                                <w:spacing w:val="-2"/>
                                <w:sz w:val="20"/>
                              </w:rPr>
                              <w:t>Account</w:t>
                            </w:r>
                          </w:p>
                        </w:tc>
                        <w:tc>
                          <w:tcPr>
                            <w:tcW w:w="2102" w:type="dxa"/>
                          </w:tcPr>
                          <w:p w14:paraId="0C05CE65" w14:textId="77777777" w:rsidR="00C252FF" w:rsidRDefault="00C252FF">
                            <w:pPr>
                              <w:pStyle w:val="TableParagraph"/>
                              <w:rPr>
                                <w:rFonts w:ascii="Times New Roman"/>
                                <w:sz w:val="18"/>
                              </w:rPr>
                            </w:pPr>
                          </w:p>
                        </w:tc>
                        <w:tc>
                          <w:tcPr>
                            <w:tcW w:w="1840" w:type="dxa"/>
                          </w:tcPr>
                          <w:p w14:paraId="55CBB08D" w14:textId="77777777" w:rsidR="00C252FF" w:rsidRDefault="00C252FF">
                            <w:pPr>
                              <w:pStyle w:val="TableParagraph"/>
                              <w:rPr>
                                <w:rFonts w:ascii="Times New Roman"/>
                                <w:sz w:val="18"/>
                              </w:rPr>
                            </w:pPr>
                          </w:p>
                        </w:tc>
                      </w:tr>
                      <w:tr w:rsidR="00C252FF" w14:paraId="1E0AD73E" w14:textId="77777777">
                        <w:trPr>
                          <w:trHeight w:val="269"/>
                        </w:trPr>
                        <w:tc>
                          <w:tcPr>
                            <w:tcW w:w="2688" w:type="dxa"/>
                          </w:tcPr>
                          <w:p w14:paraId="0F06AC48" w14:textId="77777777" w:rsidR="00C252FF" w:rsidRDefault="00C252FF">
                            <w:pPr>
                              <w:pStyle w:val="TableParagraph"/>
                              <w:spacing w:before="26" w:line="223" w:lineRule="exact"/>
                              <w:ind w:right="37"/>
                              <w:jc w:val="right"/>
                              <w:rPr>
                                <w:rFonts w:ascii="Arial"/>
                                <w:sz w:val="20"/>
                              </w:rPr>
                            </w:pPr>
                            <w:r>
                              <w:rPr>
                                <w:rFonts w:ascii="Arial"/>
                                <w:spacing w:val="-2"/>
                                <w:sz w:val="20"/>
                              </w:rPr>
                              <w:t>1/4/2023</w:t>
                            </w:r>
                          </w:p>
                        </w:tc>
                        <w:tc>
                          <w:tcPr>
                            <w:tcW w:w="2102" w:type="dxa"/>
                          </w:tcPr>
                          <w:p w14:paraId="0E0BF43E" w14:textId="77777777" w:rsidR="00C252FF" w:rsidRDefault="00C252FF">
                            <w:pPr>
                              <w:pStyle w:val="TableParagraph"/>
                              <w:spacing w:before="26" w:line="223" w:lineRule="exact"/>
                              <w:ind w:left="38"/>
                              <w:rPr>
                                <w:rFonts w:ascii="Arial"/>
                                <w:sz w:val="20"/>
                              </w:rPr>
                            </w:pPr>
                            <w:r>
                              <w:rPr>
                                <w:rFonts w:ascii="Arial"/>
                                <w:spacing w:val="-2"/>
                                <w:sz w:val="20"/>
                              </w:rPr>
                              <w:t>Interest</w:t>
                            </w:r>
                          </w:p>
                        </w:tc>
                        <w:tc>
                          <w:tcPr>
                            <w:tcW w:w="1840" w:type="dxa"/>
                          </w:tcPr>
                          <w:p w14:paraId="7BA5ADD6" w14:textId="77777777" w:rsidR="00C252FF" w:rsidRDefault="00C252FF">
                            <w:pPr>
                              <w:pStyle w:val="TableParagraph"/>
                              <w:spacing w:before="4" w:line="245" w:lineRule="exact"/>
                              <w:ind w:right="48"/>
                              <w:jc w:val="right"/>
                            </w:pPr>
                            <w:r>
                              <w:rPr>
                                <w:spacing w:val="-4"/>
                              </w:rPr>
                              <w:t>6.82</w:t>
                            </w:r>
                          </w:p>
                        </w:tc>
                      </w:tr>
                    </w:tbl>
                    <w:p w14:paraId="20F0199A" w14:textId="77777777" w:rsidR="00C252FF" w:rsidRDefault="00C252FF" w:rsidP="00C252FF">
                      <w:pPr>
                        <w:pStyle w:val="BodyText"/>
                      </w:pPr>
                    </w:p>
                  </w:txbxContent>
                </v:textbox>
                <w10:wrap anchorx="page"/>
              </v:shape>
            </w:pict>
          </mc:Fallback>
        </mc:AlternateContent>
      </w:r>
      <w:r w:rsidRPr="00C252FF">
        <w:t>$</w:t>
      </w:r>
      <w:r w:rsidRPr="00C252FF">
        <w:rPr>
          <w:spacing w:val="6"/>
        </w:rPr>
        <w:t xml:space="preserve"> </w:t>
      </w:r>
      <w:r w:rsidRPr="00C252FF">
        <w:rPr>
          <w:spacing w:val="-2"/>
        </w:rPr>
        <w:t>2,587.02</w:t>
      </w:r>
    </w:p>
    <w:p w14:paraId="45DEDF52" w14:textId="77777777" w:rsidR="00C252FF" w:rsidRPr="00C252FF" w:rsidRDefault="00C252FF" w:rsidP="00C252FF">
      <w:pPr>
        <w:pStyle w:val="BodyText"/>
      </w:pPr>
    </w:p>
    <w:p w14:paraId="122A37F1" w14:textId="77777777" w:rsidR="00C252FF" w:rsidRPr="00C252FF" w:rsidRDefault="00C252FF" w:rsidP="00C252FF">
      <w:pPr>
        <w:pStyle w:val="BodyText"/>
      </w:pPr>
    </w:p>
    <w:p w14:paraId="78B0C248" w14:textId="77777777" w:rsidR="00C252FF" w:rsidRPr="00C252FF" w:rsidRDefault="00C252FF" w:rsidP="00C252FF">
      <w:pPr>
        <w:pStyle w:val="BodyText"/>
      </w:pPr>
    </w:p>
    <w:p w14:paraId="301A4B07" w14:textId="77777777" w:rsidR="00C252FF" w:rsidRPr="00C252FF" w:rsidRDefault="00C252FF" w:rsidP="00C252FF">
      <w:pPr>
        <w:spacing w:after="0" w:line="240" w:lineRule="auto"/>
        <w:ind w:right="1851"/>
        <w:jc w:val="right"/>
        <w:rPr>
          <w:rFonts w:ascii="Calibri"/>
          <w:sz w:val="20"/>
          <w:szCs w:val="20"/>
        </w:rPr>
      </w:pPr>
      <w:r w:rsidRPr="00C252FF">
        <w:rPr>
          <w:rFonts w:ascii="Calibri"/>
          <w:spacing w:val="-4"/>
          <w:sz w:val="20"/>
          <w:szCs w:val="20"/>
        </w:rPr>
        <w:t>6.82</w:t>
      </w:r>
    </w:p>
    <w:p w14:paraId="7BBD2395" w14:textId="77777777" w:rsidR="00C252FF" w:rsidRPr="00C252FF" w:rsidRDefault="00C252FF" w:rsidP="00C252FF">
      <w:pPr>
        <w:pStyle w:val="BodyText"/>
        <w:rPr>
          <w:rFonts w:ascii="Calibri"/>
          <w:b w:val="0"/>
        </w:rPr>
      </w:pPr>
    </w:p>
    <w:tbl>
      <w:tblPr>
        <w:tblW w:w="0" w:type="auto"/>
        <w:tblInd w:w="6722" w:type="dxa"/>
        <w:tblLayout w:type="fixed"/>
        <w:tblCellMar>
          <w:left w:w="0" w:type="dxa"/>
          <w:right w:w="0" w:type="dxa"/>
        </w:tblCellMar>
        <w:tblLook w:val="01E0" w:firstRow="1" w:lastRow="1" w:firstColumn="1" w:lastColumn="1" w:noHBand="0" w:noVBand="0"/>
      </w:tblPr>
      <w:tblGrid>
        <w:gridCol w:w="1071"/>
        <w:gridCol w:w="1190"/>
      </w:tblGrid>
      <w:tr w:rsidR="00C252FF" w:rsidRPr="00C252FF" w14:paraId="1EB7C164" w14:textId="77777777" w:rsidTr="00D953CE">
        <w:trPr>
          <w:trHeight w:val="222"/>
        </w:trPr>
        <w:tc>
          <w:tcPr>
            <w:tcW w:w="1071" w:type="dxa"/>
          </w:tcPr>
          <w:p w14:paraId="220AF561" w14:textId="77777777" w:rsidR="00C252FF" w:rsidRPr="00C252FF" w:rsidRDefault="00C252FF" w:rsidP="00C252FF">
            <w:pPr>
              <w:pStyle w:val="TableParagraph"/>
              <w:ind w:left="50"/>
              <w:rPr>
                <w:rFonts w:ascii="Arial"/>
                <w:b/>
                <w:sz w:val="20"/>
                <w:szCs w:val="20"/>
              </w:rPr>
            </w:pPr>
            <w:r w:rsidRPr="00C252FF">
              <w:rPr>
                <w:rFonts w:ascii="Arial"/>
                <w:b/>
                <w:spacing w:val="-2"/>
                <w:sz w:val="20"/>
                <w:szCs w:val="20"/>
              </w:rPr>
              <w:t>Balance</w:t>
            </w:r>
          </w:p>
        </w:tc>
        <w:tc>
          <w:tcPr>
            <w:tcW w:w="1190" w:type="dxa"/>
          </w:tcPr>
          <w:p w14:paraId="19745399" w14:textId="77777777" w:rsidR="00C252FF" w:rsidRPr="00C252FF" w:rsidRDefault="00C252FF" w:rsidP="00C252FF">
            <w:pPr>
              <w:pStyle w:val="TableParagraph"/>
              <w:ind w:left="20"/>
              <w:rPr>
                <w:rFonts w:ascii="Arial"/>
                <w:b/>
                <w:sz w:val="20"/>
                <w:szCs w:val="20"/>
              </w:rPr>
            </w:pPr>
            <w:r w:rsidRPr="00C252FF">
              <w:rPr>
                <w:rFonts w:ascii="Arial"/>
                <w:b/>
                <w:color w:val="000000"/>
                <w:spacing w:val="62"/>
                <w:sz w:val="20"/>
                <w:szCs w:val="20"/>
                <w:shd w:val="clear" w:color="auto" w:fill="C0C0C0"/>
              </w:rPr>
              <w:t xml:space="preserve">  </w:t>
            </w:r>
            <w:r w:rsidRPr="00C252FF">
              <w:rPr>
                <w:rFonts w:ascii="Arial"/>
                <w:b/>
                <w:color w:val="000000"/>
                <w:spacing w:val="-2"/>
                <w:sz w:val="20"/>
                <w:szCs w:val="20"/>
                <w:shd w:val="clear" w:color="auto" w:fill="C0C0C0"/>
              </w:rPr>
              <w:t>$2,593.84</w:t>
            </w:r>
            <w:r w:rsidRPr="00C252FF">
              <w:rPr>
                <w:rFonts w:ascii="Arial"/>
                <w:b/>
                <w:color w:val="000000"/>
                <w:spacing w:val="40"/>
                <w:sz w:val="20"/>
                <w:szCs w:val="20"/>
                <w:shd w:val="clear" w:color="auto" w:fill="C0C0C0"/>
              </w:rPr>
              <w:t xml:space="preserve"> </w:t>
            </w:r>
          </w:p>
        </w:tc>
      </w:tr>
    </w:tbl>
    <w:p w14:paraId="510820FE" w14:textId="3FE693B4" w:rsidR="00C252FF" w:rsidRDefault="00C252FF" w:rsidP="00C252FF">
      <w:pPr>
        <w:spacing w:after="0" w:line="240" w:lineRule="auto"/>
        <w:rPr>
          <w:rFonts w:ascii="Times New Roman" w:hAnsi="Times New Roman" w:cs="Times New Roman"/>
          <w:bCs/>
          <w:sz w:val="24"/>
          <w:szCs w:val="24"/>
        </w:rPr>
      </w:pPr>
      <w:r>
        <w:rPr>
          <w:rFonts w:ascii="Times New Roman" w:hAnsi="Times New Roman" w:cs="Times New Roman"/>
          <w:bCs/>
          <w:sz w:val="24"/>
          <w:szCs w:val="24"/>
        </w:rPr>
        <w:br w:type="page"/>
      </w:r>
    </w:p>
    <w:p w14:paraId="0BBD3BA8" w14:textId="77777777" w:rsidR="00C252FF" w:rsidRDefault="00C252FF">
      <w:pPr>
        <w:rPr>
          <w:rFonts w:ascii="Times New Roman" w:hAnsi="Times New Roman" w:cs="Times New Roman"/>
          <w:bCs/>
          <w:sz w:val="24"/>
          <w:szCs w:val="24"/>
        </w:rPr>
      </w:pPr>
    </w:p>
    <w:p w14:paraId="0AA7B182" w14:textId="1B060BE3" w:rsidR="00C252FF" w:rsidRDefault="00C252FF" w:rsidP="00C252FF">
      <w:pPr>
        <w:outlineLvl w:val="0"/>
        <w:rPr>
          <w:noProof/>
        </w:rPr>
      </w:pPr>
    </w:p>
    <w:p w14:paraId="53330877" w14:textId="56E2DDF4" w:rsidR="00C252FF" w:rsidRDefault="00C252FF" w:rsidP="00C252FF">
      <w:pPr>
        <w:outlineLvl w:val="0"/>
        <w:rPr>
          <w:noProof/>
        </w:rPr>
      </w:pPr>
      <w:r>
        <w:rPr>
          <w:noProof/>
        </w:rPr>
        <w:drawing>
          <wp:anchor distT="0" distB="0" distL="114300" distR="114300" simplePos="0" relativeHeight="251658240" behindDoc="0" locked="0" layoutInCell="1" allowOverlap="1" wp14:anchorId="148D44FC" wp14:editId="5869CC34">
            <wp:simplePos x="0" y="0"/>
            <wp:positionH relativeFrom="margin">
              <wp:align>left</wp:align>
            </wp:positionH>
            <wp:positionV relativeFrom="margin">
              <wp:posOffset>298450</wp:posOffset>
            </wp:positionV>
            <wp:extent cx="3225800" cy="2133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067" t="36979" r="22786" b="4687"/>
                    <a:stretch/>
                  </pic:blipFill>
                  <pic:spPr bwMode="auto">
                    <a:xfrm>
                      <a:off x="0" y="0"/>
                      <a:ext cx="322580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D9BA7D3" wp14:editId="0B8CF1EC">
            <wp:simplePos x="0" y="0"/>
            <wp:positionH relativeFrom="column">
              <wp:posOffset>3473450</wp:posOffset>
            </wp:positionH>
            <wp:positionV relativeFrom="page">
              <wp:posOffset>939800</wp:posOffset>
            </wp:positionV>
            <wp:extent cx="2149475" cy="27432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r="40812" b="-713"/>
                    <a:stretch/>
                  </pic:blipFill>
                  <pic:spPr bwMode="auto">
                    <a:xfrm>
                      <a:off x="0" y="0"/>
                      <a:ext cx="2149475" cy="2743200"/>
                    </a:xfrm>
                    <a:prstGeom prst="rect">
                      <a:avLst/>
                    </a:prstGeom>
                    <a:noFill/>
                    <a:ln>
                      <a:noFill/>
                    </a:ln>
                    <a:extLst>
                      <a:ext uri="{53640926-AAD7-44D8-BBD7-CCE9431645EC}">
                        <a14:shadowObscured xmlns:a14="http://schemas.microsoft.com/office/drawing/2010/main"/>
                      </a:ext>
                    </a:extLst>
                  </pic:spPr>
                </pic:pic>
              </a:graphicData>
            </a:graphic>
          </wp:anchor>
        </w:drawing>
      </w:r>
    </w:p>
    <w:p w14:paraId="7C842F8F" w14:textId="659F6CB1" w:rsidR="00C252FF" w:rsidRDefault="00C252FF" w:rsidP="00C252FF">
      <w:pPr>
        <w:outlineLvl w:val="0"/>
      </w:pPr>
    </w:p>
    <w:p w14:paraId="1D2F4612" w14:textId="77777777" w:rsidR="00C252FF" w:rsidRDefault="00C252FF" w:rsidP="00C252FF">
      <w:pPr>
        <w:outlineLvl w:val="0"/>
        <w:rPr>
          <w:noProof/>
        </w:rPr>
      </w:pPr>
    </w:p>
    <w:p w14:paraId="578E7B13" w14:textId="77777777" w:rsidR="00C252FF" w:rsidRDefault="00C252FF" w:rsidP="00C252FF">
      <w:pPr>
        <w:outlineLvl w:val="0"/>
        <w:rPr>
          <w:b/>
          <w:bCs/>
          <w:color w:val="212121"/>
        </w:rPr>
      </w:pPr>
      <w:r>
        <w:rPr>
          <w:noProof/>
        </w:rPr>
        <w:drawing>
          <wp:anchor distT="0" distB="0" distL="114300" distR="114300" simplePos="0" relativeHeight="251660288" behindDoc="0" locked="0" layoutInCell="1" allowOverlap="1" wp14:anchorId="599A0ECB" wp14:editId="32DDE8F9">
            <wp:simplePos x="0" y="0"/>
            <wp:positionH relativeFrom="column">
              <wp:posOffset>0</wp:posOffset>
            </wp:positionH>
            <wp:positionV relativeFrom="page">
              <wp:posOffset>3917950</wp:posOffset>
            </wp:positionV>
            <wp:extent cx="5911850" cy="26022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941" r="529"/>
                    <a:stretch/>
                  </pic:blipFill>
                  <pic:spPr bwMode="auto">
                    <a:xfrm>
                      <a:off x="0" y="0"/>
                      <a:ext cx="5911850" cy="260223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From: </w:t>
      </w:r>
      <w:r>
        <w:rPr>
          <w:rStyle w:val="Strong"/>
        </w:rPr>
        <w:t>Bandeh, Jewru</w:t>
      </w:r>
      <w:r>
        <w:t xml:space="preserve"> &lt;</w:t>
      </w:r>
      <w:hyperlink r:id="rId10" w:history="1">
        <w:r>
          <w:rPr>
            <w:rStyle w:val="Hyperlink"/>
          </w:rPr>
          <w:t>Jewru.Bandeh@montgomerycountymd.gov</w:t>
        </w:r>
      </w:hyperlink>
      <w:r>
        <w:t>&gt;</w:t>
      </w:r>
      <w:r>
        <w:br/>
        <w:t>Date: Sun, Feb 5, 2023 at 11:20 PM</w:t>
      </w:r>
      <w:r>
        <w:br/>
        <w:t>Subject: Ashton Village Town Center Onsite Thru</w:t>
      </w:r>
      <w:r>
        <w:br/>
      </w:r>
    </w:p>
    <w:p w14:paraId="581FDD4B" w14:textId="7CB219A3" w:rsidR="00C252FF" w:rsidRDefault="00C252FF" w:rsidP="00C252FF">
      <w:pPr>
        <w:outlineLvl w:val="0"/>
      </w:pPr>
      <w:r>
        <w:rPr>
          <w:b/>
          <w:bCs/>
          <w:color w:val="212121"/>
        </w:rPr>
        <w:t>Greetings,</w:t>
      </w:r>
    </w:p>
    <w:p w14:paraId="597962C8" w14:textId="77777777" w:rsidR="00C252FF" w:rsidRDefault="00C252FF" w:rsidP="00C252FF">
      <w:r>
        <w:rPr>
          <w:b/>
          <w:bCs/>
          <w:color w:val="212121"/>
        </w:rPr>
        <w:t>I hope this email finds you well and warm.</w:t>
      </w:r>
    </w:p>
    <w:p w14:paraId="20CF7903" w14:textId="77777777" w:rsidR="00C252FF" w:rsidRDefault="00C252FF" w:rsidP="00C252FF">
      <w:r>
        <w:rPr>
          <w:b/>
          <w:bCs/>
          <w:color w:val="212121"/>
        </w:rPr>
        <w:t xml:space="preserve">IT SURE WAS A VERY BONE CHILLING COLD FRIDAY AFTERNOON. Nonetheless, members of the Ashton Town Center Advisory Committee and staff from the State and County Departments of Transportation and Planning braved the cold winds to conduct a tour of the AVTC to see, experience in real time and </w:t>
      </w:r>
      <w:r>
        <w:rPr>
          <w:b/>
          <w:bCs/>
          <w:color w:val="212121"/>
        </w:rPr>
        <w:lastRenderedPageBreak/>
        <w:t>access road and pedestrian safety related issues the community is worried about and wants addressed.</w:t>
      </w:r>
    </w:p>
    <w:p w14:paraId="52622036" w14:textId="77777777" w:rsidR="00C252FF" w:rsidRDefault="00C252FF" w:rsidP="00C252FF">
      <w:pPr>
        <w:rPr>
          <w:color w:val="212121"/>
        </w:rPr>
      </w:pPr>
      <w:r>
        <w:rPr>
          <w:b/>
          <w:bCs/>
          <w:color w:val="212121"/>
        </w:rPr>
        <w:t>Next steps-A report/response from SHA/MCDOT resulting from the walk-through. The AVTCAC hopes to develop short, mid and long term recommendations (viable solutions ) in collaborative partnership with elected, County and State officials, area citizens and businesses. The attached document below (received from the AVTC Advisory Committee) highlights specifically most of the major concerns discussed Friday. Thanks to the AVTCAC.</w:t>
      </w:r>
    </w:p>
    <w:p w14:paraId="197A9355" w14:textId="77777777" w:rsidR="00C252FF" w:rsidRDefault="00C252FF" w:rsidP="00C252FF">
      <w:pPr>
        <w:rPr>
          <w:color w:val="212121"/>
        </w:rPr>
      </w:pPr>
      <w:r>
        <w:rPr>
          <w:b/>
          <w:bCs/>
          <w:color w:val="212121"/>
        </w:rPr>
        <w:t>——————————————————————-</w:t>
      </w:r>
    </w:p>
    <w:p w14:paraId="0E72E3F2" w14:textId="77777777" w:rsidR="00C252FF" w:rsidRDefault="00C252FF" w:rsidP="00C252FF">
      <w:pPr>
        <w:pStyle w:val="NormalWeb"/>
        <w:spacing w:before="0" w:beforeAutospacing="0" w:after="0" w:afterAutospacing="0"/>
        <w:rPr>
          <w:color w:val="212121"/>
        </w:rPr>
      </w:pPr>
      <w:r>
        <w:rPr>
          <w:color w:val="212121"/>
        </w:rPr>
        <w:t>Pressing roadway and pedestrian safety issues facing residents in the area of the Ashton Village Town Center:</w:t>
      </w:r>
    </w:p>
    <w:p w14:paraId="689F7A00" w14:textId="77777777" w:rsidR="00C252FF" w:rsidRDefault="00C252FF" w:rsidP="00C252FF">
      <w:pPr>
        <w:pStyle w:val="NormalWeb"/>
        <w:spacing w:before="0" w:beforeAutospacing="0" w:after="0" w:afterAutospacing="0"/>
        <w:rPr>
          <w:color w:val="212121"/>
        </w:rPr>
      </w:pPr>
      <w:r>
        <w:rPr>
          <w:color w:val="212121"/>
        </w:rPr>
        <w:t> </w:t>
      </w:r>
    </w:p>
    <w:p w14:paraId="49184FF4" w14:textId="77777777" w:rsidR="00C252FF" w:rsidRDefault="00C252FF" w:rsidP="00C252FF">
      <w:pPr>
        <w:pStyle w:val="NormalWeb"/>
        <w:spacing w:before="0" w:beforeAutospacing="0" w:after="0" w:afterAutospacing="0"/>
        <w:rPr>
          <w:color w:val="212121"/>
        </w:rPr>
      </w:pPr>
      <w:r>
        <w:rPr>
          <w:b/>
          <w:bCs/>
          <w:color w:val="212121"/>
        </w:rPr>
        <w:t>There existing road intersection itself is inadequate and unsafe and warrants urgent review and actions.</w:t>
      </w:r>
    </w:p>
    <w:p w14:paraId="44C02A71" w14:textId="77777777" w:rsidR="00C252FF" w:rsidRDefault="00C252FF" w:rsidP="00C252FF">
      <w:pPr>
        <w:pStyle w:val="NormalWeb"/>
        <w:spacing w:before="0" w:beforeAutospacing="0" w:after="0" w:afterAutospacing="0"/>
        <w:rPr>
          <w:color w:val="212121"/>
        </w:rPr>
      </w:pPr>
    </w:p>
    <w:p w14:paraId="1B2912FC" w14:textId="77777777" w:rsidR="00C252FF" w:rsidRDefault="00C252FF" w:rsidP="00C252FF">
      <w:pPr>
        <w:pStyle w:val="NormalWeb"/>
        <w:spacing w:before="0" w:beforeAutospacing="0" w:after="0" w:afterAutospacing="0"/>
        <w:rPr>
          <w:color w:val="212121"/>
        </w:rPr>
      </w:pPr>
      <w:r>
        <w:rPr>
          <w:color w:val="212121"/>
        </w:rPr>
        <w:t>1. Routes 108 and 650 are too narrow to accommodate smooth traffic flow across the Ashton intersection. As a palliative, the authorities have, it seems, required traffic traveling south on R650 to stop several meters from the intersection itself to facilitate safe turning North from Eastern side of R108 onto R650. Larger vehicles inadvertently cannot make the turn without crossing over into the left lane of R650.</w:t>
      </w:r>
    </w:p>
    <w:p w14:paraId="11CA1089" w14:textId="77777777" w:rsidR="00C252FF" w:rsidRDefault="00C252FF" w:rsidP="00C252FF">
      <w:pPr>
        <w:pStyle w:val="NormalWeb"/>
        <w:spacing w:before="0" w:beforeAutospacing="0" w:after="0" w:afterAutospacing="0"/>
        <w:rPr>
          <w:color w:val="212121"/>
        </w:rPr>
      </w:pPr>
    </w:p>
    <w:p w14:paraId="0FE91A16" w14:textId="77777777" w:rsidR="00C252FF" w:rsidRDefault="00C252FF" w:rsidP="00C252FF">
      <w:pPr>
        <w:pStyle w:val="NormalWeb"/>
        <w:spacing w:before="0" w:beforeAutospacing="0" w:after="0" w:afterAutospacing="0"/>
        <w:rPr>
          <w:color w:val="212121"/>
        </w:rPr>
      </w:pPr>
      <w:r>
        <w:rPr>
          <w:color w:val="212121"/>
        </w:rPr>
        <w:t>2. There is no turn arrow for traffic turning South onto R650 from the Eastern side of R108, and the lanes are simply too narrow, or restrictive.</w:t>
      </w:r>
    </w:p>
    <w:p w14:paraId="7C9A67F3" w14:textId="77777777" w:rsidR="00C252FF" w:rsidRDefault="00C252FF" w:rsidP="00C252FF">
      <w:pPr>
        <w:pStyle w:val="NormalWeb"/>
        <w:spacing w:before="0" w:beforeAutospacing="0" w:after="0" w:afterAutospacing="0"/>
        <w:rPr>
          <w:color w:val="212121"/>
        </w:rPr>
      </w:pPr>
    </w:p>
    <w:p w14:paraId="4A92CAB1" w14:textId="77777777" w:rsidR="00C252FF" w:rsidRDefault="00C252FF" w:rsidP="00C252FF">
      <w:pPr>
        <w:pStyle w:val="NormalWeb"/>
        <w:spacing w:before="0" w:beforeAutospacing="0" w:after="0" w:afterAutospacing="0"/>
        <w:rPr>
          <w:color w:val="212121"/>
        </w:rPr>
      </w:pPr>
      <w:r>
        <w:rPr>
          <w:color w:val="212121"/>
        </w:rPr>
        <w:t>3. Upon crossing from the East on R108 at the intersection, traffic in that lane find themselves in a Right Turn Only lane and must immediately shift over to the left to continue freely along the West side of R108. This points to the inadequacy of the number of lanes in the intersection. </w:t>
      </w:r>
    </w:p>
    <w:p w14:paraId="7C76B40D" w14:textId="77777777" w:rsidR="00C252FF" w:rsidRDefault="00C252FF" w:rsidP="00C252FF">
      <w:pPr>
        <w:pStyle w:val="NormalWeb"/>
        <w:spacing w:before="0" w:beforeAutospacing="0" w:after="0" w:afterAutospacing="0"/>
        <w:rPr>
          <w:color w:val="212121"/>
        </w:rPr>
      </w:pPr>
      <w:r>
        <w:rPr>
          <w:color w:val="212121"/>
        </w:rPr>
        <w:t>4. The approach to the intersection from the West on R108 is also inadequate since traffic going straight across must wait until those turning left are able to do so. Otherwise, such vehicles are forced to enter the right (Turn) lane which is inadvertently crowded by traffic seeking to go South on R650. One clear problem is that length of the wider road area on the right of R108 from the West might be too short. </w:t>
      </w:r>
    </w:p>
    <w:p w14:paraId="70E64910" w14:textId="77777777" w:rsidR="00C252FF" w:rsidRDefault="00C252FF" w:rsidP="00C252FF">
      <w:pPr>
        <w:pStyle w:val="NormalWeb"/>
        <w:spacing w:before="0" w:beforeAutospacing="0" w:after="0" w:afterAutospacing="0"/>
        <w:rPr>
          <w:color w:val="212121"/>
        </w:rPr>
      </w:pPr>
    </w:p>
    <w:p w14:paraId="4D8DCBD8" w14:textId="77777777" w:rsidR="00C252FF" w:rsidRDefault="00C252FF" w:rsidP="00C252FF">
      <w:pPr>
        <w:pStyle w:val="NormalWeb"/>
        <w:spacing w:before="0" w:beforeAutospacing="0" w:after="0" w:afterAutospacing="0"/>
        <w:rPr>
          <w:color w:val="212121"/>
        </w:rPr>
      </w:pPr>
      <w:r>
        <w:rPr>
          <w:color w:val="212121"/>
        </w:rPr>
        <w:t>5. There is urgent need for an electronically-managed pedestrian walkway on the R108 to facilitate safe pedestrian crossing at or near to the intersection. The plans for residential and commercial developments in the Southeast corner of the intersection also warrants that similar pedestrian crossings on R650 be integrated in any those development plans to facilitate safe crossing by pedestrians in the area. High School students who cross the R108 daily to go to the Ashton Village Center shops, as well as residents from Ashton Way who cross over to walk (many with their dogs) along Hidden Garden Lane, to the Woodlawn Park, or along R108 to the high school track, currently face safety hazards negotiating the busy traffic.  </w:t>
      </w:r>
    </w:p>
    <w:p w14:paraId="53D20000" w14:textId="77777777" w:rsidR="00C252FF" w:rsidRDefault="00C252FF" w:rsidP="00C252FF">
      <w:pPr>
        <w:pStyle w:val="NormalWeb"/>
        <w:spacing w:before="0" w:beforeAutospacing="0" w:after="0" w:afterAutospacing="0"/>
        <w:rPr>
          <w:color w:val="212121"/>
        </w:rPr>
      </w:pPr>
    </w:p>
    <w:p w14:paraId="3A56D45F" w14:textId="77777777" w:rsidR="00C252FF" w:rsidRDefault="00C252FF" w:rsidP="00C252FF">
      <w:pPr>
        <w:pStyle w:val="NormalWeb"/>
        <w:spacing w:before="0" w:beforeAutospacing="0" w:after="0" w:afterAutospacing="0"/>
        <w:rPr>
          <w:color w:val="212121"/>
        </w:rPr>
      </w:pPr>
      <w:r>
        <w:rPr>
          <w:color w:val="212121"/>
        </w:rPr>
        <w:t xml:space="preserve">6. The pedestrian walkways at or near the intersection are inadequate or absent. In particular, there is no walkway on the northern side of R108 in the vicinity of the High School thereby forcing students to walk on the narrow embankments to get to the Seven-Eleven or other shops in the Ashton Village Center Mall. The pedestrian walkway along the southern side of R650 is also inadequate—it needs to be extended to at least the current Cricket Bookstore to allow pedestrians to/from nearby residences or </w:t>
      </w:r>
      <w:r>
        <w:rPr>
          <w:color w:val="212121"/>
        </w:rPr>
        <w:lastRenderedPageBreak/>
        <w:t>businesses. It is assumed that the new developments planned on the Eastern side of R650 at the intersection, will also include adequate sidewalks for pedestrian or business users. A multi-use path along this route to Ednor Road would be very helpful as discussed below.</w:t>
      </w:r>
    </w:p>
    <w:p w14:paraId="301E0838" w14:textId="77777777" w:rsidR="00C252FF" w:rsidRDefault="00C252FF" w:rsidP="00C252FF">
      <w:pPr>
        <w:pStyle w:val="NormalWeb"/>
        <w:spacing w:before="0" w:beforeAutospacing="0" w:after="0" w:afterAutospacing="0"/>
        <w:rPr>
          <w:color w:val="212121"/>
        </w:rPr>
      </w:pPr>
    </w:p>
    <w:p w14:paraId="0B2E1FAB" w14:textId="77777777" w:rsidR="00C252FF" w:rsidRDefault="00C252FF" w:rsidP="00C252FF">
      <w:pPr>
        <w:pStyle w:val="NormalWeb"/>
        <w:spacing w:before="0" w:beforeAutospacing="0" w:after="0" w:afterAutospacing="0"/>
        <w:rPr>
          <w:color w:val="212121"/>
        </w:rPr>
      </w:pPr>
      <w:r>
        <w:rPr>
          <w:b/>
          <w:bCs/>
          <w:color w:val="212121"/>
        </w:rPr>
        <w:t>At a broader level, bike/multi-use paths in the general area are needed. </w:t>
      </w:r>
    </w:p>
    <w:p w14:paraId="03819600" w14:textId="77777777" w:rsidR="00C252FF" w:rsidRDefault="00C252FF" w:rsidP="00C252FF">
      <w:pPr>
        <w:pStyle w:val="NormalWeb"/>
        <w:spacing w:before="0" w:beforeAutospacing="0" w:after="0" w:afterAutospacing="0"/>
        <w:rPr>
          <w:color w:val="212121"/>
        </w:rPr>
      </w:pPr>
    </w:p>
    <w:p w14:paraId="1D643E4A" w14:textId="77777777" w:rsidR="00C252FF" w:rsidRDefault="00C252FF" w:rsidP="00C252FF">
      <w:pPr>
        <w:pStyle w:val="NormalWeb"/>
        <w:spacing w:before="0" w:beforeAutospacing="0" w:after="0" w:afterAutospacing="0"/>
        <w:rPr>
          <w:color w:val="212121"/>
        </w:rPr>
      </w:pPr>
      <w:r>
        <w:rPr>
          <w:color w:val="212121"/>
        </w:rPr>
        <w:t>Bikers and pedestrians face safety hazards on the roads bordering the 40 acre Woodlawn Park, namely on R108, Norwood, Ednor, and R650.  For these reasons, bikers/walkers from Ednor Road, now use Hidden Garden Lane to get to R108. We note the indicative plans for a bike/multi-use path along the Northwestern side of R108 towards Ashton Village Center (from Norwood Road). We also note the operational plans by the County to extend the bike paths along Norwood and Dr. Bird roads. We therefore would recommend an early extension/completion of the bike/multi-use paths along R108 to Ashton Village Center, continuing along R650 to Ednor Road. This would be exceedingly helpful to residents and those pedestrians or bikers who wish to go to the Woodland Park, or simply to easily and safely enjoy the country roads in the area. </w:t>
      </w:r>
    </w:p>
    <w:p w14:paraId="29B670E1" w14:textId="77777777" w:rsidR="00C252FF" w:rsidRDefault="00C252FF" w:rsidP="00C252FF">
      <w:pPr>
        <w:pStyle w:val="NormalWeb"/>
        <w:spacing w:before="0" w:beforeAutospacing="0" w:after="0" w:afterAutospacing="0"/>
        <w:rPr>
          <w:color w:val="212121"/>
        </w:rPr>
      </w:pPr>
    </w:p>
    <w:p w14:paraId="571532F7" w14:textId="77777777" w:rsidR="00C252FF" w:rsidRDefault="00C252FF" w:rsidP="00C252FF">
      <w:pPr>
        <w:pStyle w:val="NormalWeb"/>
        <w:spacing w:before="0" w:beforeAutospacing="0" w:after="0" w:afterAutospacing="0"/>
        <w:rPr>
          <w:color w:val="212121"/>
        </w:rPr>
      </w:pPr>
      <w:r>
        <w:rPr>
          <w:color w:val="212121"/>
        </w:rPr>
        <w:t>Thank you,</w:t>
      </w:r>
    </w:p>
    <w:p w14:paraId="635115A7" w14:textId="77777777" w:rsidR="00C252FF" w:rsidRDefault="00C252FF" w:rsidP="00C252FF">
      <w:pPr>
        <w:pStyle w:val="NormalWeb"/>
        <w:spacing w:before="0" w:beforeAutospacing="0" w:after="0" w:afterAutospacing="0"/>
        <w:rPr>
          <w:color w:val="212121"/>
        </w:rPr>
      </w:pPr>
    </w:p>
    <w:p w14:paraId="38B8A566" w14:textId="77777777" w:rsidR="00C252FF" w:rsidRDefault="00C252FF" w:rsidP="00C252FF">
      <w:pPr>
        <w:pStyle w:val="NormalWeb"/>
        <w:spacing w:before="0" w:beforeAutospacing="0" w:after="0" w:afterAutospacing="0"/>
        <w:rPr>
          <w:color w:val="212121"/>
        </w:rPr>
      </w:pPr>
      <w:r>
        <w:rPr>
          <w:color w:val="212121"/>
        </w:rPr>
        <w:t>Jewru Bandeh, Director </w:t>
      </w:r>
    </w:p>
    <w:p w14:paraId="1EAE0BF4" w14:textId="77777777" w:rsidR="00C252FF" w:rsidRDefault="00C252FF" w:rsidP="00C252FF">
      <w:pPr>
        <w:pStyle w:val="NormalWeb"/>
        <w:spacing w:before="0" w:beforeAutospacing="0" w:after="0" w:afterAutospacing="0"/>
        <w:rPr>
          <w:color w:val="212121"/>
        </w:rPr>
      </w:pPr>
      <w:r>
        <w:rPr>
          <w:color w:val="212121"/>
        </w:rPr>
        <w:t>East County </w:t>
      </w:r>
    </w:p>
    <w:p w14:paraId="11AB73A9" w14:textId="77777777" w:rsidR="00000145" w:rsidRDefault="00000145" w:rsidP="00231033">
      <w:pPr>
        <w:spacing w:after="0"/>
        <w:jc w:val="both"/>
        <w:rPr>
          <w:rFonts w:ascii="Times New Roman" w:hAnsi="Times New Roman" w:cs="Times New Roman"/>
          <w:bCs/>
          <w:sz w:val="24"/>
          <w:szCs w:val="24"/>
        </w:rPr>
      </w:pPr>
    </w:p>
    <w:p w14:paraId="787F39C4" w14:textId="4BB9C7FF" w:rsidR="00F73A47" w:rsidRDefault="00F73A47" w:rsidP="00000145">
      <w:pPr>
        <w:rPr>
          <w:rFonts w:ascii="Times New Roman" w:hAnsi="Times New Roman" w:cs="Times New Roman"/>
          <w:bCs/>
          <w:sz w:val="24"/>
          <w:szCs w:val="24"/>
        </w:rPr>
      </w:pPr>
    </w:p>
    <w:sectPr w:rsidR="00F73A4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E4FE3" w14:textId="77777777" w:rsidR="005D571A" w:rsidRDefault="005D571A" w:rsidP="00EB5A7C">
      <w:pPr>
        <w:spacing w:after="0" w:line="240" w:lineRule="auto"/>
      </w:pPr>
      <w:r>
        <w:separator/>
      </w:r>
    </w:p>
  </w:endnote>
  <w:endnote w:type="continuationSeparator" w:id="0">
    <w:p w14:paraId="26CCF1CC" w14:textId="77777777" w:rsidR="005D571A" w:rsidRDefault="005D571A" w:rsidP="00EB5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6003" w14:textId="77777777" w:rsidR="00EB5A7C" w:rsidRDefault="00EB5A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6ED3" w14:textId="77777777" w:rsidR="00EB5A7C" w:rsidRDefault="00EB5A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269A" w14:textId="77777777" w:rsidR="00EB5A7C" w:rsidRDefault="00EB5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FDEDE" w14:textId="77777777" w:rsidR="005D571A" w:rsidRDefault="005D571A" w:rsidP="00EB5A7C">
      <w:pPr>
        <w:spacing w:after="0" w:line="240" w:lineRule="auto"/>
      </w:pPr>
      <w:r>
        <w:separator/>
      </w:r>
    </w:p>
  </w:footnote>
  <w:footnote w:type="continuationSeparator" w:id="0">
    <w:p w14:paraId="523CF1C4" w14:textId="77777777" w:rsidR="005D571A" w:rsidRDefault="005D571A" w:rsidP="00EB5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BCA92" w14:textId="77777777" w:rsidR="00EB5A7C" w:rsidRDefault="00EB5A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F7F63" w14:textId="77777777" w:rsidR="00EB5A7C" w:rsidRDefault="00EB5A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89ADA" w14:textId="77777777" w:rsidR="00EB5A7C" w:rsidRDefault="00EB5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6965"/>
    <w:multiLevelType w:val="hybridMultilevel"/>
    <w:tmpl w:val="1D140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F4AB9"/>
    <w:multiLevelType w:val="hybridMultilevel"/>
    <w:tmpl w:val="E5D6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A5CF5"/>
    <w:multiLevelType w:val="hybridMultilevel"/>
    <w:tmpl w:val="EEE21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76E4B"/>
    <w:multiLevelType w:val="hybridMultilevel"/>
    <w:tmpl w:val="E90AC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83811"/>
    <w:multiLevelType w:val="hybridMultilevel"/>
    <w:tmpl w:val="61B82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31A65"/>
    <w:multiLevelType w:val="hybridMultilevel"/>
    <w:tmpl w:val="9CA4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63949"/>
    <w:multiLevelType w:val="hybridMultilevel"/>
    <w:tmpl w:val="C2FC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B23CF"/>
    <w:multiLevelType w:val="hybridMultilevel"/>
    <w:tmpl w:val="C9F6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81FEA"/>
    <w:multiLevelType w:val="hybridMultilevel"/>
    <w:tmpl w:val="27E4B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20E71"/>
    <w:multiLevelType w:val="hybridMultilevel"/>
    <w:tmpl w:val="645A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947B9"/>
    <w:multiLevelType w:val="hybridMultilevel"/>
    <w:tmpl w:val="AB9633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7F2DBB"/>
    <w:multiLevelType w:val="hybridMultilevel"/>
    <w:tmpl w:val="BA2A9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F1985"/>
    <w:multiLevelType w:val="hybridMultilevel"/>
    <w:tmpl w:val="84BC8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A0D29"/>
    <w:multiLevelType w:val="hybridMultilevel"/>
    <w:tmpl w:val="CDCEE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0F4E17"/>
    <w:multiLevelType w:val="hybridMultilevel"/>
    <w:tmpl w:val="097A1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8D5CAE"/>
    <w:multiLevelType w:val="hybridMultilevel"/>
    <w:tmpl w:val="B81C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21642"/>
    <w:multiLevelType w:val="hybridMultilevel"/>
    <w:tmpl w:val="44BE9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2F1EC9"/>
    <w:multiLevelType w:val="hybridMultilevel"/>
    <w:tmpl w:val="6DCE0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70CE9"/>
    <w:multiLevelType w:val="hybridMultilevel"/>
    <w:tmpl w:val="CDC0D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5E034A"/>
    <w:multiLevelType w:val="hybridMultilevel"/>
    <w:tmpl w:val="E992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714635"/>
    <w:multiLevelType w:val="hybridMultilevel"/>
    <w:tmpl w:val="5260B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363BAD"/>
    <w:multiLevelType w:val="hybridMultilevel"/>
    <w:tmpl w:val="5394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662E97"/>
    <w:multiLevelType w:val="hybridMultilevel"/>
    <w:tmpl w:val="2FDC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2E033A"/>
    <w:multiLevelType w:val="hybridMultilevel"/>
    <w:tmpl w:val="E572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8C3DBA"/>
    <w:multiLevelType w:val="hybridMultilevel"/>
    <w:tmpl w:val="94DE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EA075D"/>
    <w:multiLevelType w:val="hybridMultilevel"/>
    <w:tmpl w:val="6E92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1455496">
    <w:abstractNumId w:val="23"/>
  </w:num>
  <w:num w:numId="2" w16cid:durableId="609510363">
    <w:abstractNumId w:val="3"/>
  </w:num>
  <w:num w:numId="3" w16cid:durableId="648750700">
    <w:abstractNumId w:val="2"/>
  </w:num>
  <w:num w:numId="4" w16cid:durableId="1762680285">
    <w:abstractNumId w:val="17"/>
  </w:num>
  <w:num w:numId="5" w16cid:durableId="2101215333">
    <w:abstractNumId w:val="7"/>
  </w:num>
  <w:num w:numId="6" w16cid:durableId="1292859488">
    <w:abstractNumId w:val="10"/>
  </w:num>
  <w:num w:numId="7" w16cid:durableId="881480766">
    <w:abstractNumId w:val="13"/>
  </w:num>
  <w:num w:numId="8" w16cid:durableId="1690835052">
    <w:abstractNumId w:val="18"/>
  </w:num>
  <w:num w:numId="9" w16cid:durableId="690498510">
    <w:abstractNumId w:val="16"/>
  </w:num>
  <w:num w:numId="10" w16cid:durableId="1534806588">
    <w:abstractNumId w:val="1"/>
  </w:num>
  <w:num w:numId="11" w16cid:durableId="171797616">
    <w:abstractNumId w:val="11"/>
  </w:num>
  <w:num w:numId="12" w16cid:durableId="868180973">
    <w:abstractNumId w:val="5"/>
  </w:num>
  <w:num w:numId="13" w16cid:durableId="1475564896">
    <w:abstractNumId w:val="24"/>
  </w:num>
  <w:num w:numId="14" w16cid:durableId="8991616">
    <w:abstractNumId w:val="0"/>
  </w:num>
  <w:num w:numId="15" w16cid:durableId="1861777744">
    <w:abstractNumId w:val="19"/>
  </w:num>
  <w:num w:numId="16" w16cid:durableId="1659920070">
    <w:abstractNumId w:val="8"/>
  </w:num>
  <w:num w:numId="17" w16cid:durableId="823669413">
    <w:abstractNumId w:val="25"/>
  </w:num>
  <w:num w:numId="18" w16cid:durableId="46421299">
    <w:abstractNumId w:val="22"/>
  </w:num>
  <w:num w:numId="19" w16cid:durableId="572735848">
    <w:abstractNumId w:val="6"/>
  </w:num>
  <w:num w:numId="20" w16cid:durableId="249512436">
    <w:abstractNumId w:val="21"/>
  </w:num>
  <w:num w:numId="21" w16cid:durableId="1808430974">
    <w:abstractNumId w:val="20"/>
  </w:num>
  <w:num w:numId="22" w16cid:durableId="1722830207">
    <w:abstractNumId w:val="15"/>
  </w:num>
  <w:num w:numId="23" w16cid:durableId="1524779498">
    <w:abstractNumId w:val="4"/>
  </w:num>
  <w:num w:numId="24" w16cid:durableId="1134525658">
    <w:abstractNumId w:val="12"/>
  </w:num>
  <w:num w:numId="25" w16cid:durableId="223032024">
    <w:abstractNumId w:val="9"/>
  </w:num>
  <w:num w:numId="26" w16cid:durableId="13419343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3C5"/>
    <w:rsid w:val="00000145"/>
    <w:rsid w:val="00001DE3"/>
    <w:rsid w:val="000033D9"/>
    <w:rsid w:val="000074BC"/>
    <w:rsid w:val="00012291"/>
    <w:rsid w:val="00020190"/>
    <w:rsid w:val="00020B44"/>
    <w:rsid w:val="00027BE5"/>
    <w:rsid w:val="00030479"/>
    <w:rsid w:val="00030AF1"/>
    <w:rsid w:val="000322D0"/>
    <w:rsid w:val="00033DCA"/>
    <w:rsid w:val="00033FA5"/>
    <w:rsid w:val="000341F9"/>
    <w:rsid w:val="0003652E"/>
    <w:rsid w:val="00037B59"/>
    <w:rsid w:val="00052515"/>
    <w:rsid w:val="00060CF0"/>
    <w:rsid w:val="000677EC"/>
    <w:rsid w:val="00074319"/>
    <w:rsid w:val="0007640D"/>
    <w:rsid w:val="00076776"/>
    <w:rsid w:val="00083794"/>
    <w:rsid w:val="0008663D"/>
    <w:rsid w:val="00090A21"/>
    <w:rsid w:val="000919E9"/>
    <w:rsid w:val="00091E0D"/>
    <w:rsid w:val="00094861"/>
    <w:rsid w:val="000961ED"/>
    <w:rsid w:val="00096A4E"/>
    <w:rsid w:val="000A0715"/>
    <w:rsid w:val="000A5F4B"/>
    <w:rsid w:val="000A6043"/>
    <w:rsid w:val="000B15D0"/>
    <w:rsid w:val="000B175C"/>
    <w:rsid w:val="000B5FDE"/>
    <w:rsid w:val="000B6239"/>
    <w:rsid w:val="000C1B15"/>
    <w:rsid w:val="000C4BD1"/>
    <w:rsid w:val="000D0156"/>
    <w:rsid w:val="000D0735"/>
    <w:rsid w:val="000D2867"/>
    <w:rsid w:val="000D2CE5"/>
    <w:rsid w:val="000D3B43"/>
    <w:rsid w:val="000D5D2C"/>
    <w:rsid w:val="000D7597"/>
    <w:rsid w:val="000E176D"/>
    <w:rsid w:val="000E3D31"/>
    <w:rsid w:val="000E5CA3"/>
    <w:rsid w:val="000E7A37"/>
    <w:rsid w:val="000E7F37"/>
    <w:rsid w:val="000F0AA1"/>
    <w:rsid w:val="000F3714"/>
    <w:rsid w:val="00104477"/>
    <w:rsid w:val="00115608"/>
    <w:rsid w:val="00121331"/>
    <w:rsid w:val="00121DFE"/>
    <w:rsid w:val="00130340"/>
    <w:rsid w:val="00130A11"/>
    <w:rsid w:val="00131651"/>
    <w:rsid w:val="0013181B"/>
    <w:rsid w:val="00137EA0"/>
    <w:rsid w:val="00140E36"/>
    <w:rsid w:val="00144833"/>
    <w:rsid w:val="00146EE9"/>
    <w:rsid w:val="00147F18"/>
    <w:rsid w:val="001502B8"/>
    <w:rsid w:val="00150EB3"/>
    <w:rsid w:val="00155770"/>
    <w:rsid w:val="00155815"/>
    <w:rsid w:val="00157119"/>
    <w:rsid w:val="0015742D"/>
    <w:rsid w:val="00161A7C"/>
    <w:rsid w:val="00174821"/>
    <w:rsid w:val="00181BED"/>
    <w:rsid w:val="0018242D"/>
    <w:rsid w:val="00186C73"/>
    <w:rsid w:val="0018721C"/>
    <w:rsid w:val="001919B7"/>
    <w:rsid w:val="00193C80"/>
    <w:rsid w:val="00194C4D"/>
    <w:rsid w:val="001971C4"/>
    <w:rsid w:val="001A0187"/>
    <w:rsid w:val="001A054A"/>
    <w:rsid w:val="001A1809"/>
    <w:rsid w:val="001A22FD"/>
    <w:rsid w:val="001A3971"/>
    <w:rsid w:val="001A479D"/>
    <w:rsid w:val="001A7D0C"/>
    <w:rsid w:val="001A7D7C"/>
    <w:rsid w:val="001B3963"/>
    <w:rsid w:val="001B3FF7"/>
    <w:rsid w:val="001B7A71"/>
    <w:rsid w:val="001B7AAC"/>
    <w:rsid w:val="001C2A5E"/>
    <w:rsid w:val="001C711E"/>
    <w:rsid w:val="001C7A67"/>
    <w:rsid w:val="001C7AD6"/>
    <w:rsid w:val="001D3850"/>
    <w:rsid w:val="001D5FE8"/>
    <w:rsid w:val="001E10E5"/>
    <w:rsid w:val="001E14A7"/>
    <w:rsid w:val="001F36B9"/>
    <w:rsid w:val="001F4B18"/>
    <w:rsid w:val="001F4D2C"/>
    <w:rsid w:val="002031E7"/>
    <w:rsid w:val="00203C09"/>
    <w:rsid w:val="00206B06"/>
    <w:rsid w:val="00216615"/>
    <w:rsid w:val="002242A2"/>
    <w:rsid w:val="00231033"/>
    <w:rsid w:val="0023176A"/>
    <w:rsid w:val="00233994"/>
    <w:rsid w:val="00234E70"/>
    <w:rsid w:val="002352B8"/>
    <w:rsid w:val="00236A1C"/>
    <w:rsid w:val="0023746C"/>
    <w:rsid w:val="002427FB"/>
    <w:rsid w:val="00244277"/>
    <w:rsid w:val="00244F09"/>
    <w:rsid w:val="00245F83"/>
    <w:rsid w:val="002466EE"/>
    <w:rsid w:val="00246829"/>
    <w:rsid w:val="00250D59"/>
    <w:rsid w:val="00251744"/>
    <w:rsid w:val="00260B29"/>
    <w:rsid w:val="00264D06"/>
    <w:rsid w:val="00266A72"/>
    <w:rsid w:val="00270A4E"/>
    <w:rsid w:val="0027298E"/>
    <w:rsid w:val="00274069"/>
    <w:rsid w:val="002814B7"/>
    <w:rsid w:val="00281EF8"/>
    <w:rsid w:val="00282942"/>
    <w:rsid w:val="00282C6B"/>
    <w:rsid w:val="002859AE"/>
    <w:rsid w:val="002A0E02"/>
    <w:rsid w:val="002A3B6D"/>
    <w:rsid w:val="002B051C"/>
    <w:rsid w:val="002B2C42"/>
    <w:rsid w:val="002B767D"/>
    <w:rsid w:val="002C216E"/>
    <w:rsid w:val="002C33A9"/>
    <w:rsid w:val="002C412A"/>
    <w:rsid w:val="002C4D0E"/>
    <w:rsid w:val="002D225A"/>
    <w:rsid w:val="002D35B3"/>
    <w:rsid w:val="002E0FCD"/>
    <w:rsid w:val="002F4C45"/>
    <w:rsid w:val="002F622B"/>
    <w:rsid w:val="003014EC"/>
    <w:rsid w:val="003103FF"/>
    <w:rsid w:val="00314906"/>
    <w:rsid w:val="00317780"/>
    <w:rsid w:val="00321EB9"/>
    <w:rsid w:val="00332F12"/>
    <w:rsid w:val="0033529B"/>
    <w:rsid w:val="003411FA"/>
    <w:rsid w:val="0034266B"/>
    <w:rsid w:val="003455BF"/>
    <w:rsid w:val="00346A1A"/>
    <w:rsid w:val="0034788B"/>
    <w:rsid w:val="00352803"/>
    <w:rsid w:val="00353363"/>
    <w:rsid w:val="003571D3"/>
    <w:rsid w:val="0036117D"/>
    <w:rsid w:val="00363CA9"/>
    <w:rsid w:val="003771D9"/>
    <w:rsid w:val="00381525"/>
    <w:rsid w:val="00391033"/>
    <w:rsid w:val="003948FB"/>
    <w:rsid w:val="003A5E73"/>
    <w:rsid w:val="003B20E6"/>
    <w:rsid w:val="003B5E41"/>
    <w:rsid w:val="003D2E23"/>
    <w:rsid w:val="003F16D7"/>
    <w:rsid w:val="003F722C"/>
    <w:rsid w:val="0041045C"/>
    <w:rsid w:val="00412BA2"/>
    <w:rsid w:val="00413A2A"/>
    <w:rsid w:val="00422682"/>
    <w:rsid w:val="004274C5"/>
    <w:rsid w:val="004302AE"/>
    <w:rsid w:val="0043559C"/>
    <w:rsid w:val="00435BE6"/>
    <w:rsid w:val="004441DF"/>
    <w:rsid w:val="0044444B"/>
    <w:rsid w:val="0045577A"/>
    <w:rsid w:val="00455EBD"/>
    <w:rsid w:val="004567F6"/>
    <w:rsid w:val="00460A72"/>
    <w:rsid w:val="00462A9E"/>
    <w:rsid w:val="00462EE4"/>
    <w:rsid w:val="00463416"/>
    <w:rsid w:val="0046579C"/>
    <w:rsid w:val="0047569A"/>
    <w:rsid w:val="004777C0"/>
    <w:rsid w:val="00480346"/>
    <w:rsid w:val="004806FF"/>
    <w:rsid w:val="00480816"/>
    <w:rsid w:val="00481AA8"/>
    <w:rsid w:val="00481B67"/>
    <w:rsid w:val="00482A33"/>
    <w:rsid w:val="00487BFF"/>
    <w:rsid w:val="004954B7"/>
    <w:rsid w:val="0049660A"/>
    <w:rsid w:val="00497AFE"/>
    <w:rsid w:val="004A0E91"/>
    <w:rsid w:val="004A6BD6"/>
    <w:rsid w:val="004B0658"/>
    <w:rsid w:val="004B2429"/>
    <w:rsid w:val="004C46C3"/>
    <w:rsid w:val="004C746C"/>
    <w:rsid w:val="004D1CEE"/>
    <w:rsid w:val="004D4E4F"/>
    <w:rsid w:val="004E2372"/>
    <w:rsid w:val="004E2627"/>
    <w:rsid w:val="004E422E"/>
    <w:rsid w:val="004F20C6"/>
    <w:rsid w:val="004F4DA9"/>
    <w:rsid w:val="004F5D23"/>
    <w:rsid w:val="0050147D"/>
    <w:rsid w:val="00504337"/>
    <w:rsid w:val="005043C5"/>
    <w:rsid w:val="00507988"/>
    <w:rsid w:val="00515BF7"/>
    <w:rsid w:val="00523C16"/>
    <w:rsid w:val="005320B4"/>
    <w:rsid w:val="005375E9"/>
    <w:rsid w:val="00542B72"/>
    <w:rsid w:val="00544827"/>
    <w:rsid w:val="0054571E"/>
    <w:rsid w:val="00546498"/>
    <w:rsid w:val="0055400C"/>
    <w:rsid w:val="005569F8"/>
    <w:rsid w:val="00560023"/>
    <w:rsid w:val="005655ED"/>
    <w:rsid w:val="005669D3"/>
    <w:rsid w:val="005676A6"/>
    <w:rsid w:val="00572260"/>
    <w:rsid w:val="005757E9"/>
    <w:rsid w:val="00576693"/>
    <w:rsid w:val="00580F32"/>
    <w:rsid w:val="005831C4"/>
    <w:rsid w:val="00583EE7"/>
    <w:rsid w:val="005848F4"/>
    <w:rsid w:val="00585588"/>
    <w:rsid w:val="0058641A"/>
    <w:rsid w:val="00594831"/>
    <w:rsid w:val="00596532"/>
    <w:rsid w:val="00596B25"/>
    <w:rsid w:val="005A4C5E"/>
    <w:rsid w:val="005A54B4"/>
    <w:rsid w:val="005A636D"/>
    <w:rsid w:val="005B276C"/>
    <w:rsid w:val="005C3405"/>
    <w:rsid w:val="005D3E5F"/>
    <w:rsid w:val="005D571A"/>
    <w:rsid w:val="005D7ADA"/>
    <w:rsid w:val="005E0F26"/>
    <w:rsid w:val="005E2727"/>
    <w:rsid w:val="005E4854"/>
    <w:rsid w:val="005E49A9"/>
    <w:rsid w:val="005E6D1B"/>
    <w:rsid w:val="005F2998"/>
    <w:rsid w:val="005F5A08"/>
    <w:rsid w:val="005F7E02"/>
    <w:rsid w:val="00600BCA"/>
    <w:rsid w:val="006032DC"/>
    <w:rsid w:val="00606270"/>
    <w:rsid w:val="006104DC"/>
    <w:rsid w:val="00613B64"/>
    <w:rsid w:val="00621C05"/>
    <w:rsid w:val="00621FA5"/>
    <w:rsid w:val="006301F5"/>
    <w:rsid w:val="00633434"/>
    <w:rsid w:val="00634BA8"/>
    <w:rsid w:val="00635E66"/>
    <w:rsid w:val="0063791B"/>
    <w:rsid w:val="00641C25"/>
    <w:rsid w:val="00642151"/>
    <w:rsid w:val="00642CBF"/>
    <w:rsid w:val="00644FE3"/>
    <w:rsid w:val="006506DE"/>
    <w:rsid w:val="00661060"/>
    <w:rsid w:val="006664B9"/>
    <w:rsid w:val="00670449"/>
    <w:rsid w:val="00676D41"/>
    <w:rsid w:val="006779FE"/>
    <w:rsid w:val="006844BF"/>
    <w:rsid w:val="0068549C"/>
    <w:rsid w:val="00685A1E"/>
    <w:rsid w:val="006907E1"/>
    <w:rsid w:val="006926B7"/>
    <w:rsid w:val="00695CF5"/>
    <w:rsid w:val="006961E0"/>
    <w:rsid w:val="006B2ABA"/>
    <w:rsid w:val="006B4471"/>
    <w:rsid w:val="006B4F5B"/>
    <w:rsid w:val="006C0410"/>
    <w:rsid w:val="006C5039"/>
    <w:rsid w:val="006C6871"/>
    <w:rsid w:val="006C6CA4"/>
    <w:rsid w:val="006D03BF"/>
    <w:rsid w:val="006D04A5"/>
    <w:rsid w:val="006D4668"/>
    <w:rsid w:val="006D512A"/>
    <w:rsid w:val="006E49E5"/>
    <w:rsid w:val="006E66C4"/>
    <w:rsid w:val="006F4877"/>
    <w:rsid w:val="006F5D7A"/>
    <w:rsid w:val="00702921"/>
    <w:rsid w:val="007076A7"/>
    <w:rsid w:val="00713E34"/>
    <w:rsid w:val="00725D92"/>
    <w:rsid w:val="00731CFE"/>
    <w:rsid w:val="007340B8"/>
    <w:rsid w:val="00735CA1"/>
    <w:rsid w:val="0073649B"/>
    <w:rsid w:val="00741C94"/>
    <w:rsid w:val="00745C26"/>
    <w:rsid w:val="00751FAA"/>
    <w:rsid w:val="00753D93"/>
    <w:rsid w:val="007549DC"/>
    <w:rsid w:val="0076204B"/>
    <w:rsid w:val="00764357"/>
    <w:rsid w:val="0076542F"/>
    <w:rsid w:val="00766846"/>
    <w:rsid w:val="007700A4"/>
    <w:rsid w:val="00776FAA"/>
    <w:rsid w:val="0078060E"/>
    <w:rsid w:val="00782F73"/>
    <w:rsid w:val="00783749"/>
    <w:rsid w:val="007A0DAF"/>
    <w:rsid w:val="007A2D68"/>
    <w:rsid w:val="007B2CDF"/>
    <w:rsid w:val="007C0492"/>
    <w:rsid w:val="007C3DB9"/>
    <w:rsid w:val="007D3516"/>
    <w:rsid w:val="007F36FA"/>
    <w:rsid w:val="0080127A"/>
    <w:rsid w:val="00805296"/>
    <w:rsid w:val="008104DF"/>
    <w:rsid w:val="00822952"/>
    <w:rsid w:val="0082312F"/>
    <w:rsid w:val="00825508"/>
    <w:rsid w:val="00825D9F"/>
    <w:rsid w:val="00826212"/>
    <w:rsid w:val="008324F3"/>
    <w:rsid w:val="0084384E"/>
    <w:rsid w:val="008516A2"/>
    <w:rsid w:val="00852E1A"/>
    <w:rsid w:val="008536F0"/>
    <w:rsid w:val="008543FB"/>
    <w:rsid w:val="00860948"/>
    <w:rsid w:val="00872C59"/>
    <w:rsid w:val="008732B9"/>
    <w:rsid w:val="00881DC7"/>
    <w:rsid w:val="00882554"/>
    <w:rsid w:val="0088266D"/>
    <w:rsid w:val="008832AB"/>
    <w:rsid w:val="00884D2F"/>
    <w:rsid w:val="00890208"/>
    <w:rsid w:val="00891243"/>
    <w:rsid w:val="0089432D"/>
    <w:rsid w:val="008A66AD"/>
    <w:rsid w:val="008B13C5"/>
    <w:rsid w:val="008B31F4"/>
    <w:rsid w:val="008B4A04"/>
    <w:rsid w:val="008B4B9B"/>
    <w:rsid w:val="008B675E"/>
    <w:rsid w:val="008B6A66"/>
    <w:rsid w:val="008C4A0F"/>
    <w:rsid w:val="008C628F"/>
    <w:rsid w:val="008D1317"/>
    <w:rsid w:val="008D46FE"/>
    <w:rsid w:val="008D5BE7"/>
    <w:rsid w:val="008E33A5"/>
    <w:rsid w:val="008E3BEA"/>
    <w:rsid w:val="008E4117"/>
    <w:rsid w:val="008F374E"/>
    <w:rsid w:val="008F4220"/>
    <w:rsid w:val="00900C01"/>
    <w:rsid w:val="00901BB3"/>
    <w:rsid w:val="00902E14"/>
    <w:rsid w:val="00911177"/>
    <w:rsid w:val="009137DE"/>
    <w:rsid w:val="009201C8"/>
    <w:rsid w:val="00920949"/>
    <w:rsid w:val="00927B64"/>
    <w:rsid w:val="009325D3"/>
    <w:rsid w:val="00934C3D"/>
    <w:rsid w:val="00937E3C"/>
    <w:rsid w:val="00937F6B"/>
    <w:rsid w:val="00941650"/>
    <w:rsid w:val="009446E1"/>
    <w:rsid w:val="00944A03"/>
    <w:rsid w:val="00945178"/>
    <w:rsid w:val="009474A7"/>
    <w:rsid w:val="009474ED"/>
    <w:rsid w:val="00952E64"/>
    <w:rsid w:val="009559C8"/>
    <w:rsid w:val="00963E47"/>
    <w:rsid w:val="00964174"/>
    <w:rsid w:val="00964B83"/>
    <w:rsid w:val="00971B4C"/>
    <w:rsid w:val="00975410"/>
    <w:rsid w:val="00980F6E"/>
    <w:rsid w:val="00982AC0"/>
    <w:rsid w:val="009852E4"/>
    <w:rsid w:val="00985737"/>
    <w:rsid w:val="009940CD"/>
    <w:rsid w:val="00997B8C"/>
    <w:rsid w:val="009A4D26"/>
    <w:rsid w:val="009A7FB3"/>
    <w:rsid w:val="009B17CC"/>
    <w:rsid w:val="009B3833"/>
    <w:rsid w:val="009B57D4"/>
    <w:rsid w:val="009B5D58"/>
    <w:rsid w:val="009C46B8"/>
    <w:rsid w:val="009C4B87"/>
    <w:rsid w:val="009C77D8"/>
    <w:rsid w:val="009E0DF6"/>
    <w:rsid w:val="009E61C5"/>
    <w:rsid w:val="009E70E8"/>
    <w:rsid w:val="009F191D"/>
    <w:rsid w:val="009F6389"/>
    <w:rsid w:val="00A03B40"/>
    <w:rsid w:val="00A05079"/>
    <w:rsid w:val="00A064D2"/>
    <w:rsid w:val="00A162C5"/>
    <w:rsid w:val="00A178A2"/>
    <w:rsid w:val="00A20789"/>
    <w:rsid w:val="00A21A86"/>
    <w:rsid w:val="00A2205F"/>
    <w:rsid w:val="00A23FBE"/>
    <w:rsid w:val="00A30E6C"/>
    <w:rsid w:val="00A3378A"/>
    <w:rsid w:val="00A355E9"/>
    <w:rsid w:val="00A402C2"/>
    <w:rsid w:val="00A40CE0"/>
    <w:rsid w:val="00A43AC7"/>
    <w:rsid w:val="00A445DB"/>
    <w:rsid w:val="00A57405"/>
    <w:rsid w:val="00A628E3"/>
    <w:rsid w:val="00A62C3E"/>
    <w:rsid w:val="00A65BF8"/>
    <w:rsid w:val="00A75F7D"/>
    <w:rsid w:val="00A82876"/>
    <w:rsid w:val="00A929C4"/>
    <w:rsid w:val="00AA17D9"/>
    <w:rsid w:val="00AA4A0E"/>
    <w:rsid w:val="00AA6071"/>
    <w:rsid w:val="00AA7C56"/>
    <w:rsid w:val="00AB4D77"/>
    <w:rsid w:val="00AB712F"/>
    <w:rsid w:val="00AB72F1"/>
    <w:rsid w:val="00AC6077"/>
    <w:rsid w:val="00AE1071"/>
    <w:rsid w:val="00AE2D30"/>
    <w:rsid w:val="00AF315D"/>
    <w:rsid w:val="00B00A77"/>
    <w:rsid w:val="00B012B6"/>
    <w:rsid w:val="00B050A3"/>
    <w:rsid w:val="00B05413"/>
    <w:rsid w:val="00B0686C"/>
    <w:rsid w:val="00B14763"/>
    <w:rsid w:val="00B240FA"/>
    <w:rsid w:val="00B25C1D"/>
    <w:rsid w:val="00B2681C"/>
    <w:rsid w:val="00B308FE"/>
    <w:rsid w:val="00B32615"/>
    <w:rsid w:val="00B349E5"/>
    <w:rsid w:val="00B353FF"/>
    <w:rsid w:val="00B40728"/>
    <w:rsid w:val="00B51211"/>
    <w:rsid w:val="00B53877"/>
    <w:rsid w:val="00B566B1"/>
    <w:rsid w:val="00B61BFA"/>
    <w:rsid w:val="00B64565"/>
    <w:rsid w:val="00B64DE8"/>
    <w:rsid w:val="00B65867"/>
    <w:rsid w:val="00B65DD4"/>
    <w:rsid w:val="00B67B8D"/>
    <w:rsid w:val="00B67BE1"/>
    <w:rsid w:val="00B70C6E"/>
    <w:rsid w:val="00B72FDF"/>
    <w:rsid w:val="00B76A67"/>
    <w:rsid w:val="00B826C3"/>
    <w:rsid w:val="00B828CB"/>
    <w:rsid w:val="00B845EB"/>
    <w:rsid w:val="00B90F01"/>
    <w:rsid w:val="00B92AD4"/>
    <w:rsid w:val="00BA2B1C"/>
    <w:rsid w:val="00BA2EB4"/>
    <w:rsid w:val="00BA44A3"/>
    <w:rsid w:val="00BA4F55"/>
    <w:rsid w:val="00BB2744"/>
    <w:rsid w:val="00BB7184"/>
    <w:rsid w:val="00BC3ADF"/>
    <w:rsid w:val="00BC4D2A"/>
    <w:rsid w:val="00BC4E32"/>
    <w:rsid w:val="00BC5F4B"/>
    <w:rsid w:val="00BC6756"/>
    <w:rsid w:val="00BD0645"/>
    <w:rsid w:val="00BD0C55"/>
    <w:rsid w:val="00BD155B"/>
    <w:rsid w:val="00BD4E88"/>
    <w:rsid w:val="00BD5B10"/>
    <w:rsid w:val="00BE22D8"/>
    <w:rsid w:val="00BE7931"/>
    <w:rsid w:val="00BE7EAD"/>
    <w:rsid w:val="00C02A33"/>
    <w:rsid w:val="00C0357E"/>
    <w:rsid w:val="00C061FD"/>
    <w:rsid w:val="00C067C0"/>
    <w:rsid w:val="00C07556"/>
    <w:rsid w:val="00C1621A"/>
    <w:rsid w:val="00C16E66"/>
    <w:rsid w:val="00C252FF"/>
    <w:rsid w:val="00C266EF"/>
    <w:rsid w:val="00C268B7"/>
    <w:rsid w:val="00C26ECB"/>
    <w:rsid w:val="00C310A5"/>
    <w:rsid w:val="00C457F3"/>
    <w:rsid w:val="00C5013E"/>
    <w:rsid w:val="00C5025D"/>
    <w:rsid w:val="00C52A81"/>
    <w:rsid w:val="00C658AE"/>
    <w:rsid w:val="00C66427"/>
    <w:rsid w:val="00C7049F"/>
    <w:rsid w:val="00C70BB4"/>
    <w:rsid w:val="00C77C00"/>
    <w:rsid w:val="00C81B88"/>
    <w:rsid w:val="00C86BAB"/>
    <w:rsid w:val="00C87267"/>
    <w:rsid w:val="00C90B00"/>
    <w:rsid w:val="00C91152"/>
    <w:rsid w:val="00C913AC"/>
    <w:rsid w:val="00C9381C"/>
    <w:rsid w:val="00C95F23"/>
    <w:rsid w:val="00C96919"/>
    <w:rsid w:val="00CA00BB"/>
    <w:rsid w:val="00CA404C"/>
    <w:rsid w:val="00CA7084"/>
    <w:rsid w:val="00CB036D"/>
    <w:rsid w:val="00CB1C79"/>
    <w:rsid w:val="00CB4BBA"/>
    <w:rsid w:val="00CC0ACC"/>
    <w:rsid w:val="00CC1CA2"/>
    <w:rsid w:val="00CC3AC2"/>
    <w:rsid w:val="00CD2BC2"/>
    <w:rsid w:val="00CE0FDF"/>
    <w:rsid w:val="00CE4E7C"/>
    <w:rsid w:val="00CE6718"/>
    <w:rsid w:val="00CE6DA8"/>
    <w:rsid w:val="00CF04E9"/>
    <w:rsid w:val="00D00B41"/>
    <w:rsid w:val="00D01B5E"/>
    <w:rsid w:val="00D07EB2"/>
    <w:rsid w:val="00D1357B"/>
    <w:rsid w:val="00D17A49"/>
    <w:rsid w:val="00D23535"/>
    <w:rsid w:val="00D2407F"/>
    <w:rsid w:val="00D27CDC"/>
    <w:rsid w:val="00D32C27"/>
    <w:rsid w:val="00D32F98"/>
    <w:rsid w:val="00D358C3"/>
    <w:rsid w:val="00D40254"/>
    <w:rsid w:val="00D451B9"/>
    <w:rsid w:val="00D52D03"/>
    <w:rsid w:val="00D5777B"/>
    <w:rsid w:val="00D608F2"/>
    <w:rsid w:val="00D60A46"/>
    <w:rsid w:val="00D62941"/>
    <w:rsid w:val="00D71852"/>
    <w:rsid w:val="00D807A5"/>
    <w:rsid w:val="00D80EAE"/>
    <w:rsid w:val="00D8163C"/>
    <w:rsid w:val="00D84302"/>
    <w:rsid w:val="00D924DE"/>
    <w:rsid w:val="00DA3B67"/>
    <w:rsid w:val="00DA3DC1"/>
    <w:rsid w:val="00DA693B"/>
    <w:rsid w:val="00DB073B"/>
    <w:rsid w:val="00DB2F3C"/>
    <w:rsid w:val="00DB630C"/>
    <w:rsid w:val="00DB7345"/>
    <w:rsid w:val="00DC4CBE"/>
    <w:rsid w:val="00DC6823"/>
    <w:rsid w:val="00DC6D71"/>
    <w:rsid w:val="00DD6C50"/>
    <w:rsid w:val="00DD7CC4"/>
    <w:rsid w:val="00DE1908"/>
    <w:rsid w:val="00DF54C4"/>
    <w:rsid w:val="00DF714E"/>
    <w:rsid w:val="00E026C2"/>
    <w:rsid w:val="00E03B94"/>
    <w:rsid w:val="00E03BFC"/>
    <w:rsid w:val="00E10307"/>
    <w:rsid w:val="00E201C8"/>
    <w:rsid w:val="00E26CCD"/>
    <w:rsid w:val="00E27CFA"/>
    <w:rsid w:val="00E3263E"/>
    <w:rsid w:val="00E334F0"/>
    <w:rsid w:val="00E45CE6"/>
    <w:rsid w:val="00E46A2D"/>
    <w:rsid w:val="00E55BB8"/>
    <w:rsid w:val="00E61A08"/>
    <w:rsid w:val="00E6259F"/>
    <w:rsid w:val="00E72B20"/>
    <w:rsid w:val="00E732D4"/>
    <w:rsid w:val="00E747A2"/>
    <w:rsid w:val="00E91B62"/>
    <w:rsid w:val="00E9246F"/>
    <w:rsid w:val="00EB3D9E"/>
    <w:rsid w:val="00EB47C3"/>
    <w:rsid w:val="00EB583D"/>
    <w:rsid w:val="00EB5A7C"/>
    <w:rsid w:val="00EB5C53"/>
    <w:rsid w:val="00EB62E2"/>
    <w:rsid w:val="00EB7355"/>
    <w:rsid w:val="00EB748C"/>
    <w:rsid w:val="00EB76DD"/>
    <w:rsid w:val="00EC0012"/>
    <w:rsid w:val="00ED2A91"/>
    <w:rsid w:val="00EE51DF"/>
    <w:rsid w:val="00EE5457"/>
    <w:rsid w:val="00EE637C"/>
    <w:rsid w:val="00EF78F3"/>
    <w:rsid w:val="00F0215D"/>
    <w:rsid w:val="00F029A1"/>
    <w:rsid w:val="00F03FA4"/>
    <w:rsid w:val="00F065A3"/>
    <w:rsid w:val="00F10ADB"/>
    <w:rsid w:val="00F118EF"/>
    <w:rsid w:val="00F14031"/>
    <w:rsid w:val="00F141D4"/>
    <w:rsid w:val="00F15B59"/>
    <w:rsid w:val="00F2336E"/>
    <w:rsid w:val="00F23D2D"/>
    <w:rsid w:val="00F27435"/>
    <w:rsid w:val="00F31B30"/>
    <w:rsid w:val="00F3416E"/>
    <w:rsid w:val="00F36FC4"/>
    <w:rsid w:val="00F42E07"/>
    <w:rsid w:val="00F46B98"/>
    <w:rsid w:val="00F51462"/>
    <w:rsid w:val="00F66AE0"/>
    <w:rsid w:val="00F715A4"/>
    <w:rsid w:val="00F72655"/>
    <w:rsid w:val="00F737D5"/>
    <w:rsid w:val="00F73A47"/>
    <w:rsid w:val="00F770D9"/>
    <w:rsid w:val="00F8574D"/>
    <w:rsid w:val="00F91F68"/>
    <w:rsid w:val="00F96F51"/>
    <w:rsid w:val="00FA1584"/>
    <w:rsid w:val="00FA254E"/>
    <w:rsid w:val="00FA33E2"/>
    <w:rsid w:val="00FA381D"/>
    <w:rsid w:val="00FA400F"/>
    <w:rsid w:val="00FA6A13"/>
    <w:rsid w:val="00FB4692"/>
    <w:rsid w:val="00FB653E"/>
    <w:rsid w:val="00FC21A3"/>
    <w:rsid w:val="00FC33E4"/>
    <w:rsid w:val="00FC5A48"/>
    <w:rsid w:val="00FC5E57"/>
    <w:rsid w:val="00FD17E2"/>
    <w:rsid w:val="00FD2660"/>
    <w:rsid w:val="00FD52DB"/>
    <w:rsid w:val="00FD6668"/>
    <w:rsid w:val="00FD7DF4"/>
    <w:rsid w:val="00FE2F1A"/>
    <w:rsid w:val="00FE5BAA"/>
    <w:rsid w:val="00FF5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33CE7"/>
  <w15:chartTrackingRefBased/>
  <w15:docId w15:val="{E3731163-470F-4DAC-9966-0299171D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252FF"/>
    <w:pPr>
      <w:widowControl w:val="0"/>
      <w:autoSpaceDE w:val="0"/>
      <w:autoSpaceDN w:val="0"/>
      <w:spacing w:after="0" w:line="240" w:lineRule="auto"/>
      <w:outlineLvl w:val="0"/>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F6B"/>
    <w:pPr>
      <w:ind w:left="720"/>
      <w:contextualSpacing/>
    </w:pPr>
  </w:style>
  <w:style w:type="character" w:styleId="PlaceholderText">
    <w:name w:val="Placeholder Text"/>
    <w:basedOn w:val="DefaultParagraphFont"/>
    <w:uiPriority w:val="99"/>
    <w:semiHidden/>
    <w:rsid w:val="00497AFE"/>
    <w:rPr>
      <w:color w:val="808080"/>
    </w:rPr>
  </w:style>
  <w:style w:type="paragraph" w:styleId="BalloonText">
    <w:name w:val="Balloon Text"/>
    <w:basedOn w:val="Normal"/>
    <w:link w:val="BalloonTextChar"/>
    <w:uiPriority w:val="99"/>
    <w:semiHidden/>
    <w:unhideWhenUsed/>
    <w:rsid w:val="00090A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A21"/>
    <w:rPr>
      <w:rFonts w:ascii="Segoe UI" w:hAnsi="Segoe UI" w:cs="Segoe UI"/>
      <w:sz w:val="18"/>
      <w:szCs w:val="18"/>
    </w:rPr>
  </w:style>
  <w:style w:type="character" w:styleId="Hyperlink">
    <w:name w:val="Hyperlink"/>
    <w:basedOn w:val="DefaultParagraphFont"/>
    <w:uiPriority w:val="99"/>
    <w:unhideWhenUsed/>
    <w:rsid w:val="009559C8"/>
    <w:rPr>
      <w:color w:val="0563C1" w:themeColor="hyperlink"/>
      <w:u w:val="single"/>
    </w:rPr>
  </w:style>
  <w:style w:type="character" w:styleId="UnresolvedMention">
    <w:name w:val="Unresolved Mention"/>
    <w:basedOn w:val="DefaultParagraphFont"/>
    <w:uiPriority w:val="99"/>
    <w:semiHidden/>
    <w:unhideWhenUsed/>
    <w:rsid w:val="009559C8"/>
    <w:rPr>
      <w:color w:val="605E5C"/>
      <w:shd w:val="clear" w:color="auto" w:fill="E1DFDD"/>
    </w:rPr>
  </w:style>
  <w:style w:type="paragraph" w:styleId="Header">
    <w:name w:val="header"/>
    <w:basedOn w:val="Normal"/>
    <w:link w:val="HeaderChar"/>
    <w:uiPriority w:val="99"/>
    <w:unhideWhenUsed/>
    <w:rsid w:val="00EB5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A7C"/>
  </w:style>
  <w:style w:type="paragraph" w:styleId="Footer">
    <w:name w:val="footer"/>
    <w:basedOn w:val="Normal"/>
    <w:link w:val="FooterChar"/>
    <w:uiPriority w:val="99"/>
    <w:unhideWhenUsed/>
    <w:rsid w:val="00EB5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A7C"/>
  </w:style>
  <w:style w:type="paragraph" w:styleId="NormalWeb">
    <w:name w:val="Normal (Web)"/>
    <w:basedOn w:val="Normal"/>
    <w:uiPriority w:val="99"/>
    <w:semiHidden/>
    <w:unhideWhenUsed/>
    <w:rsid w:val="00C252FF"/>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C252FF"/>
    <w:rPr>
      <w:b/>
      <w:bCs/>
    </w:rPr>
  </w:style>
  <w:style w:type="paragraph" w:customStyle="1" w:styleId="Default">
    <w:name w:val="Default"/>
    <w:rsid w:val="00C252F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C252FF"/>
    <w:rPr>
      <w:rFonts w:ascii="Calibri" w:eastAsia="Calibri" w:hAnsi="Calibri" w:cs="Calibri"/>
    </w:rPr>
  </w:style>
  <w:style w:type="paragraph" w:styleId="BodyText">
    <w:name w:val="Body Text"/>
    <w:basedOn w:val="Normal"/>
    <w:link w:val="BodyTextChar"/>
    <w:uiPriority w:val="1"/>
    <w:qFormat/>
    <w:rsid w:val="00C252FF"/>
    <w:pPr>
      <w:widowControl w:val="0"/>
      <w:autoSpaceDE w:val="0"/>
      <w:autoSpaceDN w:val="0"/>
      <w:spacing w:after="0" w:line="240" w:lineRule="auto"/>
    </w:pPr>
    <w:rPr>
      <w:rFonts w:ascii="Arial" w:eastAsia="Arial" w:hAnsi="Arial" w:cs="Arial"/>
      <w:b/>
      <w:bCs/>
      <w:sz w:val="20"/>
      <w:szCs w:val="20"/>
    </w:rPr>
  </w:style>
  <w:style w:type="character" w:customStyle="1" w:styleId="BodyTextChar">
    <w:name w:val="Body Text Char"/>
    <w:basedOn w:val="DefaultParagraphFont"/>
    <w:link w:val="BodyText"/>
    <w:uiPriority w:val="1"/>
    <w:rsid w:val="00C252FF"/>
    <w:rPr>
      <w:rFonts w:ascii="Arial" w:eastAsia="Arial" w:hAnsi="Arial" w:cs="Arial"/>
      <w:b/>
      <w:bCs/>
      <w:sz w:val="20"/>
      <w:szCs w:val="20"/>
    </w:rPr>
  </w:style>
  <w:style w:type="paragraph" w:styleId="Title">
    <w:name w:val="Title"/>
    <w:basedOn w:val="Normal"/>
    <w:link w:val="TitleChar"/>
    <w:uiPriority w:val="10"/>
    <w:qFormat/>
    <w:rsid w:val="00C252FF"/>
    <w:pPr>
      <w:widowControl w:val="0"/>
      <w:autoSpaceDE w:val="0"/>
      <w:autoSpaceDN w:val="0"/>
      <w:spacing w:before="78" w:after="0" w:line="240" w:lineRule="auto"/>
      <w:ind w:left="4441" w:right="1735" w:hanging="872"/>
    </w:pPr>
    <w:rPr>
      <w:rFonts w:ascii="Times New Roman" w:eastAsia="Times New Roman" w:hAnsi="Times New Roman" w:cs="Times New Roman"/>
      <w:b/>
      <w:bCs/>
    </w:rPr>
  </w:style>
  <w:style w:type="character" w:customStyle="1" w:styleId="TitleChar">
    <w:name w:val="Title Char"/>
    <w:basedOn w:val="DefaultParagraphFont"/>
    <w:link w:val="Title"/>
    <w:uiPriority w:val="10"/>
    <w:rsid w:val="00C252FF"/>
    <w:rPr>
      <w:rFonts w:ascii="Times New Roman" w:eastAsia="Times New Roman" w:hAnsi="Times New Roman" w:cs="Times New Roman"/>
      <w:b/>
      <w:bCs/>
    </w:rPr>
  </w:style>
  <w:style w:type="paragraph" w:customStyle="1" w:styleId="TableParagraph">
    <w:name w:val="Table Paragraph"/>
    <w:basedOn w:val="Normal"/>
    <w:uiPriority w:val="1"/>
    <w:qFormat/>
    <w:rsid w:val="00C252FF"/>
    <w:pPr>
      <w:widowControl w:val="0"/>
      <w:autoSpaceDE w:val="0"/>
      <w:autoSpaceDN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060268">
      <w:bodyDiv w:val="1"/>
      <w:marLeft w:val="0"/>
      <w:marRight w:val="0"/>
      <w:marTop w:val="0"/>
      <w:marBottom w:val="0"/>
      <w:divBdr>
        <w:top w:val="none" w:sz="0" w:space="0" w:color="auto"/>
        <w:left w:val="none" w:sz="0" w:space="0" w:color="auto"/>
        <w:bottom w:val="none" w:sz="0" w:space="0" w:color="auto"/>
        <w:right w:val="none" w:sz="0" w:space="0" w:color="auto"/>
      </w:divBdr>
    </w:div>
    <w:div w:id="36814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Jewru.Bandeh@montgomerycountymd.gov"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1462</Words>
  <Characters>8337</Characters>
  <Application>Microsoft Office Word</Application>
  <DocSecurity>0</DocSecurity>
  <PresentationFormat>15|.DOCX</PresentationFormat>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Thorne</dc:creator>
  <cp:keywords/>
  <dc:description/>
  <cp:lastModifiedBy>Christine Wilson</cp:lastModifiedBy>
  <cp:revision>2</cp:revision>
  <cp:lastPrinted>2022-04-18T19:14:00Z</cp:lastPrinted>
  <dcterms:created xsi:type="dcterms:W3CDTF">2023-03-10T18:09:00Z</dcterms:created>
  <dcterms:modified xsi:type="dcterms:W3CDTF">2023-03-10T18:09:00Z</dcterms:modified>
</cp:coreProperties>
</file>